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1049" w:rsidRDefault="00AC1049" w:rsidP="00AC1049">
      <w:pPr>
        <w:rPr>
          <w:rFonts w:ascii="Book Antiqua" w:hAnsi="Book Antiqua" w:cs="Calibri"/>
          <w:b/>
          <w:sz w:val="22"/>
          <w:szCs w:val="22"/>
        </w:rPr>
      </w:pPr>
    </w:p>
    <w:p w:rsidR="00C23836" w:rsidRDefault="00C23836" w:rsidP="00AC1049">
      <w:pPr>
        <w:jc w:val="center"/>
        <w:rPr>
          <w:rFonts w:ascii="Book Antiqua" w:hAnsi="Book Antiqua" w:cs="Calibri"/>
          <w:b/>
          <w:sz w:val="22"/>
          <w:szCs w:val="22"/>
        </w:rPr>
      </w:pPr>
      <w:r>
        <w:rPr>
          <w:rFonts w:ascii="Book Antiqua" w:hAnsi="Book Antiqua" w:cs="Calibri"/>
          <w:b/>
          <w:sz w:val="22"/>
          <w:szCs w:val="22"/>
        </w:rPr>
        <w:t>INEXIGIBILIDADE Nº 033/2019</w:t>
      </w:r>
    </w:p>
    <w:p w:rsidR="00C23836" w:rsidRDefault="00C23836" w:rsidP="00AC1049">
      <w:pPr>
        <w:jc w:val="center"/>
        <w:rPr>
          <w:rFonts w:ascii="Book Antiqua" w:hAnsi="Book Antiqua" w:cs="Calibri"/>
          <w:b/>
          <w:sz w:val="22"/>
          <w:szCs w:val="22"/>
        </w:rPr>
      </w:pPr>
    </w:p>
    <w:p w:rsidR="00DA1BDD" w:rsidRPr="00AC1049" w:rsidRDefault="00DA1BDD" w:rsidP="00AC1049">
      <w:pPr>
        <w:jc w:val="center"/>
        <w:rPr>
          <w:rFonts w:ascii="Book Antiqua" w:hAnsi="Book Antiqua"/>
          <w:sz w:val="22"/>
          <w:szCs w:val="22"/>
        </w:rPr>
      </w:pPr>
      <w:r w:rsidRPr="00AC1049">
        <w:rPr>
          <w:rFonts w:ascii="Book Antiqua" w:hAnsi="Book Antiqua" w:cs="Calibri"/>
          <w:b/>
          <w:sz w:val="22"/>
          <w:szCs w:val="22"/>
        </w:rPr>
        <w:t>ED</w:t>
      </w:r>
      <w:r w:rsidR="00C23836">
        <w:rPr>
          <w:rFonts w:ascii="Book Antiqua" w:hAnsi="Book Antiqua" w:cs="Calibri"/>
          <w:b/>
          <w:sz w:val="22"/>
          <w:szCs w:val="22"/>
        </w:rPr>
        <w:t>ITAL DE CHAMAMENTO PÚBLICO Nº 007</w:t>
      </w:r>
      <w:r w:rsidRPr="00AC1049">
        <w:rPr>
          <w:rFonts w:ascii="Book Antiqua" w:hAnsi="Book Antiqua" w:cs="Calibri"/>
          <w:b/>
          <w:sz w:val="22"/>
          <w:szCs w:val="22"/>
        </w:rPr>
        <w:t>/2019</w:t>
      </w:r>
    </w:p>
    <w:p w:rsidR="00DA1BDD" w:rsidRPr="00AC1049" w:rsidRDefault="00DA1BDD" w:rsidP="00DA1BDD">
      <w:pPr>
        <w:jc w:val="center"/>
        <w:rPr>
          <w:rFonts w:ascii="Book Antiqua" w:hAnsi="Book Antiqua" w:cs="Calibri"/>
          <w:b/>
          <w:sz w:val="22"/>
          <w:szCs w:val="22"/>
        </w:rPr>
      </w:pPr>
    </w:p>
    <w:p w:rsidR="00DA1BDD" w:rsidRPr="00AC1049" w:rsidRDefault="00DA1BDD" w:rsidP="00DA1BDD">
      <w:pPr>
        <w:jc w:val="center"/>
        <w:rPr>
          <w:rFonts w:ascii="Book Antiqua" w:hAnsi="Book Antiqua"/>
          <w:sz w:val="22"/>
          <w:szCs w:val="22"/>
        </w:rPr>
      </w:pPr>
      <w:r w:rsidRPr="00AC1049">
        <w:rPr>
          <w:rFonts w:ascii="Book Antiqua" w:hAnsi="Book Antiqua" w:cs="Calibri"/>
          <w:b/>
          <w:sz w:val="22"/>
          <w:szCs w:val="22"/>
        </w:rPr>
        <w:t>SELEÇÃO DE PROJETOS DE SERVIÇOS SOCIOASSISTENCIAIS</w:t>
      </w:r>
    </w:p>
    <w:p w:rsidR="00DA1BDD" w:rsidRPr="00AC1049" w:rsidRDefault="00DA1BDD" w:rsidP="00DA1BDD">
      <w:pPr>
        <w:jc w:val="center"/>
        <w:rPr>
          <w:rFonts w:ascii="Book Antiqua" w:hAnsi="Book Antiqua" w:cs="Calibri"/>
          <w:b/>
          <w:sz w:val="22"/>
          <w:szCs w:val="22"/>
        </w:rPr>
      </w:pPr>
    </w:p>
    <w:p w:rsidR="00DA1BDD" w:rsidRPr="00AC1049" w:rsidRDefault="00C23836" w:rsidP="00DA1BDD">
      <w:pPr>
        <w:jc w:val="center"/>
        <w:rPr>
          <w:rFonts w:ascii="Book Antiqua" w:hAnsi="Book Antiqua"/>
          <w:sz w:val="22"/>
          <w:szCs w:val="22"/>
        </w:rPr>
      </w:pPr>
      <w:r>
        <w:rPr>
          <w:rFonts w:ascii="Book Antiqua" w:hAnsi="Book Antiqua" w:cs="Calibri"/>
          <w:b/>
          <w:sz w:val="22"/>
          <w:szCs w:val="22"/>
        </w:rPr>
        <w:t>PROCESSO Nº 233</w:t>
      </w:r>
      <w:r w:rsidR="00DA1BDD" w:rsidRPr="00AC1049">
        <w:rPr>
          <w:rFonts w:ascii="Book Antiqua" w:hAnsi="Book Antiqua" w:cs="Calibri"/>
          <w:b/>
          <w:sz w:val="22"/>
          <w:szCs w:val="22"/>
        </w:rPr>
        <w:t>/20</w:t>
      </w:r>
      <w:r>
        <w:rPr>
          <w:rFonts w:ascii="Book Antiqua" w:hAnsi="Book Antiqua" w:cs="Calibri"/>
          <w:b/>
          <w:sz w:val="22"/>
          <w:szCs w:val="22"/>
        </w:rPr>
        <w:t>19</w:t>
      </w:r>
    </w:p>
    <w:p w:rsidR="00DA1BDD" w:rsidRPr="00AC1049" w:rsidRDefault="00DA1BDD" w:rsidP="00DA1BDD">
      <w:pPr>
        <w:jc w:val="both"/>
        <w:rPr>
          <w:rFonts w:ascii="Book Antiqua" w:hAnsi="Book Antiqua" w:cs="Calibri"/>
          <w:b/>
          <w:sz w:val="22"/>
          <w:szCs w:val="22"/>
        </w:rPr>
      </w:pPr>
    </w:p>
    <w:p w:rsidR="00DA1BDD" w:rsidRPr="00AC1049" w:rsidRDefault="00DA1BDD" w:rsidP="00DA1BDD">
      <w:pPr>
        <w:tabs>
          <w:tab w:val="left" w:pos="480"/>
        </w:tabs>
        <w:ind w:left="1080" w:hanging="2760"/>
        <w:jc w:val="both"/>
        <w:rPr>
          <w:rFonts w:ascii="Book Antiqua" w:hAnsi="Book Antiqua"/>
          <w:sz w:val="22"/>
          <w:szCs w:val="22"/>
        </w:rPr>
      </w:pPr>
      <w:r w:rsidRPr="00AC1049">
        <w:rPr>
          <w:rFonts w:ascii="Book Antiqua" w:eastAsia="Calibri" w:hAnsi="Book Antiqua" w:cs="Calibri"/>
          <w:sz w:val="22"/>
          <w:szCs w:val="22"/>
        </w:rPr>
        <w:t xml:space="preserve">                                                   </w:t>
      </w:r>
    </w:p>
    <w:p w:rsidR="00DA1BDD" w:rsidRPr="00AC1049" w:rsidRDefault="00DA1BDD" w:rsidP="00DA1BDD">
      <w:pPr>
        <w:numPr>
          <w:ilvl w:val="0"/>
          <w:numId w:val="1"/>
        </w:numPr>
        <w:tabs>
          <w:tab w:val="left" w:pos="480"/>
        </w:tabs>
        <w:jc w:val="both"/>
        <w:rPr>
          <w:rFonts w:ascii="Book Antiqua" w:hAnsi="Book Antiqua" w:cs="Calibri"/>
          <w:b/>
          <w:sz w:val="22"/>
          <w:szCs w:val="22"/>
        </w:rPr>
      </w:pPr>
      <w:r w:rsidRPr="00AC1049">
        <w:rPr>
          <w:rFonts w:ascii="Book Antiqua" w:hAnsi="Book Antiqua" w:cs="Calibri"/>
          <w:b/>
          <w:sz w:val="22"/>
          <w:szCs w:val="22"/>
        </w:rPr>
        <w:t>DISPOSIÇÕES PRELIMINARES</w:t>
      </w:r>
    </w:p>
    <w:p w:rsidR="00DA1BDD" w:rsidRPr="00AC1049" w:rsidRDefault="00DA1BDD" w:rsidP="00DA1BDD">
      <w:pPr>
        <w:tabs>
          <w:tab w:val="left" w:pos="480"/>
        </w:tabs>
        <w:ind w:left="720"/>
        <w:jc w:val="both"/>
        <w:rPr>
          <w:rFonts w:ascii="Book Antiqua" w:hAnsi="Book Antiqua"/>
          <w:sz w:val="22"/>
          <w:szCs w:val="22"/>
        </w:rPr>
      </w:pPr>
    </w:p>
    <w:p w:rsidR="00DA1BDD" w:rsidRPr="00AC1049" w:rsidRDefault="00DA1BDD" w:rsidP="00DA1BDD">
      <w:pPr>
        <w:tabs>
          <w:tab w:val="left" w:pos="480"/>
        </w:tabs>
        <w:jc w:val="both"/>
        <w:rPr>
          <w:rFonts w:ascii="Book Antiqua" w:hAnsi="Book Antiqua" w:cs="Calibri"/>
          <w:sz w:val="22"/>
          <w:szCs w:val="22"/>
        </w:rPr>
      </w:pPr>
      <w:r w:rsidRPr="00AC1049">
        <w:rPr>
          <w:rFonts w:ascii="Book Antiqua" w:hAnsi="Book Antiqua" w:cs="Calibri"/>
          <w:sz w:val="22"/>
          <w:szCs w:val="22"/>
        </w:rPr>
        <w:t xml:space="preserve">1.1 A Prefeitura Municipal de </w:t>
      </w:r>
      <w:proofErr w:type="spellStart"/>
      <w:r w:rsidRPr="00AC1049">
        <w:rPr>
          <w:rFonts w:ascii="Book Antiqua" w:hAnsi="Book Antiqua" w:cs="Calibri"/>
          <w:sz w:val="22"/>
          <w:szCs w:val="22"/>
        </w:rPr>
        <w:t>Rolândia</w:t>
      </w:r>
      <w:proofErr w:type="spellEnd"/>
      <w:r w:rsidRPr="00AC1049">
        <w:rPr>
          <w:rFonts w:ascii="Book Antiqua" w:hAnsi="Book Antiqua" w:cs="Calibri"/>
          <w:sz w:val="22"/>
          <w:szCs w:val="22"/>
        </w:rPr>
        <w:t xml:space="preserve">, por </w:t>
      </w:r>
      <w:r w:rsidR="00B940FB" w:rsidRPr="00AC1049">
        <w:rPr>
          <w:rFonts w:ascii="Book Antiqua" w:hAnsi="Book Antiqua" w:cs="Calibri"/>
          <w:sz w:val="22"/>
          <w:szCs w:val="22"/>
        </w:rPr>
        <w:t>intermédio</w:t>
      </w:r>
      <w:r w:rsidRPr="00AC1049">
        <w:rPr>
          <w:rFonts w:ascii="Book Antiqua" w:hAnsi="Book Antiqua" w:cs="Calibri"/>
          <w:sz w:val="22"/>
          <w:szCs w:val="22"/>
        </w:rPr>
        <w:t xml:space="preserve"> da Secretaria Municipal de Assistência Social, torna público</w:t>
      </w:r>
      <w:r w:rsidR="00B940FB" w:rsidRPr="00AC1049">
        <w:rPr>
          <w:rFonts w:ascii="Book Antiqua" w:hAnsi="Book Antiqua" w:cs="Calibri"/>
          <w:sz w:val="22"/>
          <w:szCs w:val="22"/>
        </w:rPr>
        <w:t>, para conhecimento de quantos possam se interessar,</w:t>
      </w:r>
      <w:r w:rsidRPr="00AC1049">
        <w:rPr>
          <w:rFonts w:ascii="Book Antiqua" w:hAnsi="Book Antiqua" w:cs="Calibri"/>
          <w:sz w:val="22"/>
          <w:szCs w:val="22"/>
        </w:rPr>
        <w:t xml:space="preserve"> </w:t>
      </w:r>
      <w:r w:rsidR="00B940FB" w:rsidRPr="00AC1049">
        <w:rPr>
          <w:rFonts w:ascii="Book Antiqua" w:hAnsi="Book Antiqua" w:cs="Calibri"/>
          <w:sz w:val="22"/>
          <w:szCs w:val="22"/>
        </w:rPr>
        <w:t>o present</w:t>
      </w:r>
      <w:r w:rsidR="00641250">
        <w:rPr>
          <w:rFonts w:ascii="Book Antiqua" w:hAnsi="Book Antiqua" w:cs="Calibri"/>
          <w:sz w:val="22"/>
          <w:szCs w:val="22"/>
        </w:rPr>
        <w:t>e EDITAL DE CHAMAMENTO PÚBLICO Nº 007/2019</w:t>
      </w:r>
      <w:r w:rsidR="00B940FB" w:rsidRPr="00AC1049">
        <w:rPr>
          <w:rFonts w:ascii="Book Antiqua" w:hAnsi="Book Antiqua" w:cs="Calibri"/>
          <w:sz w:val="22"/>
          <w:szCs w:val="22"/>
        </w:rPr>
        <w:t xml:space="preserve">, visando à seleção de Organizações da Sociedade Civil – </w:t>
      </w:r>
      <w:proofErr w:type="spellStart"/>
      <w:r w:rsidR="00B940FB" w:rsidRPr="00AC1049">
        <w:rPr>
          <w:rFonts w:ascii="Book Antiqua" w:hAnsi="Book Antiqua" w:cs="Calibri"/>
          <w:sz w:val="22"/>
          <w:szCs w:val="22"/>
        </w:rPr>
        <w:t>OSC’s</w:t>
      </w:r>
      <w:proofErr w:type="spellEnd"/>
      <w:r w:rsidR="00B940FB" w:rsidRPr="00AC1049">
        <w:rPr>
          <w:rFonts w:ascii="Book Antiqua" w:hAnsi="Book Antiqua" w:cs="Calibri"/>
          <w:sz w:val="22"/>
          <w:szCs w:val="22"/>
        </w:rPr>
        <w:t>, qualificadas de acordo com a</w:t>
      </w:r>
      <w:r w:rsidRPr="00AC1049">
        <w:rPr>
          <w:rFonts w:ascii="Book Antiqua" w:hAnsi="Book Antiqua" w:cs="Calibri"/>
          <w:sz w:val="22"/>
          <w:szCs w:val="22"/>
        </w:rPr>
        <w:t xml:space="preserve"> Lei Federal nº 13.019, de 31 de julho de 2014,</w:t>
      </w:r>
      <w:r w:rsidR="00B940FB" w:rsidRPr="00AC1049">
        <w:rPr>
          <w:rFonts w:ascii="Book Antiqua" w:hAnsi="Book Antiqua" w:cs="Calibri"/>
          <w:sz w:val="22"/>
          <w:szCs w:val="22"/>
        </w:rPr>
        <w:t xml:space="preserve"> e suas alterações</w:t>
      </w:r>
      <w:r w:rsidRPr="00AC1049">
        <w:rPr>
          <w:rFonts w:ascii="Book Antiqua" w:hAnsi="Book Antiqua" w:cs="Calibri"/>
          <w:sz w:val="22"/>
          <w:szCs w:val="22"/>
        </w:rPr>
        <w:t xml:space="preserve">, </w:t>
      </w:r>
      <w:r w:rsidR="00B940FB" w:rsidRPr="00AC1049">
        <w:rPr>
          <w:rFonts w:ascii="Book Antiqua" w:hAnsi="Book Antiqua" w:cs="Calibri"/>
          <w:sz w:val="22"/>
          <w:szCs w:val="22"/>
        </w:rPr>
        <w:t xml:space="preserve">combinada com o </w:t>
      </w:r>
      <w:r w:rsidRPr="00AC1049">
        <w:rPr>
          <w:rFonts w:ascii="Book Antiqua" w:hAnsi="Book Antiqua" w:cs="Calibri"/>
          <w:sz w:val="22"/>
          <w:szCs w:val="22"/>
        </w:rPr>
        <w:t xml:space="preserve">Decreto Municipal nº 8453, de 16 de fevereiro de 2017, </w:t>
      </w:r>
      <w:r w:rsidR="00B940FB" w:rsidRPr="00AC1049">
        <w:rPr>
          <w:rFonts w:ascii="Book Antiqua" w:hAnsi="Book Antiqua" w:cs="Calibri"/>
          <w:sz w:val="22"/>
          <w:szCs w:val="22"/>
        </w:rPr>
        <w:t xml:space="preserve">qualificadas nos termos do Decreto Federal nº 6.308, de 14 de Dezembro de 2007, com inscrição no referido Conselho Municipal de Assistência Social de </w:t>
      </w:r>
      <w:proofErr w:type="spellStart"/>
      <w:r w:rsidR="00B940FB" w:rsidRPr="00AC1049">
        <w:rPr>
          <w:rFonts w:ascii="Book Antiqua" w:hAnsi="Book Antiqua" w:cs="Calibri"/>
          <w:sz w:val="22"/>
          <w:szCs w:val="22"/>
        </w:rPr>
        <w:t>Rolândia-</w:t>
      </w:r>
      <w:proofErr w:type="gramStart"/>
      <w:r w:rsidR="00B940FB" w:rsidRPr="00AC1049">
        <w:rPr>
          <w:rFonts w:ascii="Book Antiqua" w:hAnsi="Book Antiqua" w:cs="Calibri"/>
          <w:sz w:val="22"/>
          <w:szCs w:val="22"/>
        </w:rPr>
        <w:t>P</w:t>
      </w:r>
      <w:proofErr w:type="spellEnd"/>
      <w:r w:rsidR="00B940FB" w:rsidRPr="00AC1049">
        <w:rPr>
          <w:rFonts w:ascii="Book Antiqua" w:hAnsi="Book Antiqua" w:cs="Calibri"/>
          <w:sz w:val="22"/>
          <w:szCs w:val="22"/>
        </w:rPr>
        <w:t>.</w:t>
      </w:r>
      <w:proofErr w:type="gramEnd"/>
      <w:r w:rsidR="00B940FB" w:rsidRPr="00AC1049">
        <w:rPr>
          <w:rFonts w:ascii="Book Antiqua" w:hAnsi="Book Antiqua" w:cs="Calibri"/>
          <w:sz w:val="22"/>
          <w:szCs w:val="22"/>
        </w:rPr>
        <w:t>R., para celebrar TERMO DE COLABORAÇÃO que tenha por objeto a execução a fim de promover o atendimento nas modalidades segundo o objeto abaixo descrito.</w:t>
      </w:r>
    </w:p>
    <w:p w:rsidR="00DA1BDD" w:rsidRPr="00AC1049" w:rsidRDefault="00DA1BDD" w:rsidP="00DA1BDD">
      <w:pPr>
        <w:tabs>
          <w:tab w:val="left" w:pos="480"/>
        </w:tabs>
        <w:jc w:val="both"/>
        <w:rPr>
          <w:rFonts w:ascii="Book Antiqua" w:hAnsi="Book Antiqua" w:cs="Calibri"/>
          <w:sz w:val="22"/>
          <w:szCs w:val="22"/>
        </w:rPr>
      </w:pPr>
    </w:p>
    <w:p w:rsidR="00DA1BDD" w:rsidRPr="00AC1049" w:rsidRDefault="00DA1BDD" w:rsidP="00DA1BDD">
      <w:pPr>
        <w:numPr>
          <w:ilvl w:val="0"/>
          <w:numId w:val="1"/>
        </w:numPr>
        <w:tabs>
          <w:tab w:val="left" w:pos="480"/>
        </w:tabs>
        <w:jc w:val="both"/>
        <w:rPr>
          <w:rFonts w:ascii="Book Antiqua" w:hAnsi="Book Antiqua" w:cs="Calibri"/>
          <w:b/>
          <w:sz w:val="22"/>
          <w:szCs w:val="22"/>
        </w:rPr>
      </w:pPr>
      <w:r w:rsidRPr="00AC1049">
        <w:rPr>
          <w:rFonts w:ascii="Book Antiqua" w:hAnsi="Book Antiqua" w:cs="Calibri"/>
          <w:b/>
          <w:sz w:val="22"/>
          <w:szCs w:val="22"/>
        </w:rPr>
        <w:t>OBJETO</w:t>
      </w:r>
    </w:p>
    <w:p w:rsidR="00DA1BDD" w:rsidRPr="00AC1049" w:rsidRDefault="00DA1BDD" w:rsidP="00DA1BDD">
      <w:pPr>
        <w:tabs>
          <w:tab w:val="left" w:pos="480"/>
        </w:tabs>
        <w:ind w:left="720"/>
        <w:jc w:val="both"/>
        <w:rPr>
          <w:rFonts w:ascii="Book Antiqua" w:hAnsi="Book Antiqua"/>
          <w:sz w:val="22"/>
          <w:szCs w:val="22"/>
        </w:rPr>
      </w:pPr>
    </w:p>
    <w:p w:rsidR="00DA1BDD" w:rsidRPr="00AC1049" w:rsidRDefault="00DA1BDD" w:rsidP="00DA1BDD">
      <w:pPr>
        <w:tabs>
          <w:tab w:val="left" w:pos="480"/>
        </w:tabs>
        <w:jc w:val="both"/>
        <w:rPr>
          <w:rFonts w:ascii="Book Antiqua" w:hAnsi="Book Antiqua" w:cs="Calibri"/>
          <w:sz w:val="22"/>
          <w:szCs w:val="22"/>
        </w:rPr>
      </w:pPr>
      <w:r w:rsidRPr="00AC1049">
        <w:rPr>
          <w:rFonts w:ascii="Book Antiqua" w:hAnsi="Book Antiqua" w:cs="Calibri"/>
          <w:sz w:val="22"/>
          <w:szCs w:val="22"/>
        </w:rPr>
        <w:t xml:space="preserve">2.1 </w:t>
      </w:r>
      <w:r w:rsidR="00B940FB" w:rsidRPr="00AC1049">
        <w:rPr>
          <w:rFonts w:ascii="Book Antiqua" w:hAnsi="Book Antiqua" w:cs="Calibri"/>
          <w:sz w:val="22"/>
          <w:szCs w:val="22"/>
        </w:rPr>
        <w:t>A finalidade do presente Chamamento Público é a s</w:t>
      </w:r>
      <w:r w:rsidRPr="00AC1049">
        <w:rPr>
          <w:rFonts w:ascii="Book Antiqua" w:hAnsi="Book Antiqua" w:cs="Calibri"/>
          <w:sz w:val="22"/>
          <w:szCs w:val="22"/>
        </w:rPr>
        <w:t xml:space="preserve">eleção de propostas </w:t>
      </w:r>
      <w:r w:rsidR="00B940FB" w:rsidRPr="00AC1049">
        <w:rPr>
          <w:rFonts w:ascii="Book Antiqua" w:hAnsi="Book Antiqua" w:cs="Calibri"/>
          <w:sz w:val="22"/>
          <w:szCs w:val="22"/>
        </w:rPr>
        <w:t xml:space="preserve">de Plano de Trabalho, </w:t>
      </w:r>
      <w:r w:rsidRPr="00AC1049">
        <w:rPr>
          <w:rFonts w:ascii="Book Antiqua" w:hAnsi="Book Antiqua" w:cs="Calibri"/>
          <w:sz w:val="22"/>
          <w:szCs w:val="22"/>
        </w:rPr>
        <w:t xml:space="preserve">para celebração de </w:t>
      </w:r>
      <w:r w:rsidR="00B940FB" w:rsidRPr="00AC1049">
        <w:rPr>
          <w:rFonts w:ascii="Book Antiqua" w:hAnsi="Book Antiqua" w:cs="Calibri"/>
          <w:sz w:val="22"/>
          <w:szCs w:val="22"/>
        </w:rPr>
        <w:t>T</w:t>
      </w:r>
      <w:r w:rsidRPr="00AC1049">
        <w:rPr>
          <w:rFonts w:ascii="Book Antiqua" w:hAnsi="Book Antiqua" w:cs="Calibri"/>
          <w:sz w:val="22"/>
          <w:szCs w:val="22"/>
        </w:rPr>
        <w:t xml:space="preserve">ermo de </w:t>
      </w:r>
      <w:r w:rsidR="00B940FB" w:rsidRPr="00AC1049">
        <w:rPr>
          <w:rFonts w:ascii="Book Antiqua" w:hAnsi="Book Antiqua" w:cs="Calibri"/>
          <w:sz w:val="22"/>
          <w:szCs w:val="22"/>
        </w:rPr>
        <w:t>C</w:t>
      </w:r>
      <w:r w:rsidRPr="00AC1049">
        <w:rPr>
          <w:rFonts w:ascii="Book Antiqua" w:hAnsi="Book Antiqua" w:cs="Calibri"/>
          <w:sz w:val="22"/>
          <w:szCs w:val="22"/>
        </w:rPr>
        <w:t>olaboração</w:t>
      </w:r>
      <w:r w:rsidR="00B940FB" w:rsidRPr="00AC1049">
        <w:rPr>
          <w:rFonts w:ascii="Book Antiqua" w:hAnsi="Book Antiqua" w:cs="Calibri"/>
          <w:sz w:val="22"/>
          <w:szCs w:val="22"/>
        </w:rPr>
        <w:t xml:space="preserve"> com a</w:t>
      </w:r>
      <w:proofErr w:type="gramStart"/>
      <w:r w:rsidR="00B940FB" w:rsidRPr="00AC1049">
        <w:rPr>
          <w:rFonts w:ascii="Book Antiqua" w:hAnsi="Book Antiqua" w:cs="Calibri"/>
          <w:sz w:val="22"/>
          <w:szCs w:val="22"/>
        </w:rPr>
        <w:t xml:space="preserve">  </w:t>
      </w:r>
      <w:proofErr w:type="gramEnd"/>
      <w:r w:rsidR="00B940FB" w:rsidRPr="00AC1049">
        <w:rPr>
          <w:rFonts w:ascii="Book Antiqua" w:hAnsi="Book Antiqua" w:cs="Calibri"/>
          <w:sz w:val="22"/>
          <w:szCs w:val="22"/>
        </w:rPr>
        <w:t xml:space="preserve">Prefeitura do Município de </w:t>
      </w:r>
      <w:proofErr w:type="spellStart"/>
      <w:r w:rsidR="00B940FB" w:rsidRPr="00AC1049">
        <w:rPr>
          <w:rFonts w:ascii="Book Antiqua" w:hAnsi="Book Antiqua" w:cs="Calibri"/>
          <w:sz w:val="22"/>
          <w:szCs w:val="22"/>
        </w:rPr>
        <w:t>Rolândia</w:t>
      </w:r>
      <w:proofErr w:type="spellEnd"/>
      <w:r w:rsidR="00B940FB" w:rsidRPr="00AC1049">
        <w:rPr>
          <w:rFonts w:ascii="Book Antiqua" w:hAnsi="Book Antiqua" w:cs="Calibri"/>
          <w:sz w:val="22"/>
          <w:szCs w:val="22"/>
        </w:rPr>
        <w:t>, por intermédio da Secretaria Municipal de Assistência Social, para a consecução de finalidade de interesse público e recíproco que envolve a transferência de recursos financeiros à OSC, conforme condições estabelecidas neste Edital e seus Anexos,  sendo a</w:t>
      </w:r>
      <w:r w:rsidRPr="00AC1049">
        <w:rPr>
          <w:rFonts w:ascii="Book Antiqua" w:hAnsi="Book Antiqua" w:cs="Calibri"/>
          <w:sz w:val="22"/>
          <w:szCs w:val="22"/>
        </w:rPr>
        <w:t xml:space="preserve"> execu</w:t>
      </w:r>
      <w:r w:rsidR="00B940FB" w:rsidRPr="00AC1049">
        <w:rPr>
          <w:rFonts w:ascii="Book Antiqua" w:hAnsi="Book Antiqua" w:cs="Calibri"/>
          <w:sz w:val="22"/>
          <w:szCs w:val="22"/>
        </w:rPr>
        <w:t xml:space="preserve">ção de </w:t>
      </w:r>
      <w:r w:rsidRPr="00AC1049">
        <w:rPr>
          <w:rFonts w:ascii="Book Antiqua" w:hAnsi="Book Antiqua" w:cs="Calibri"/>
          <w:sz w:val="22"/>
          <w:szCs w:val="22"/>
        </w:rPr>
        <w:t xml:space="preserve">serviços do Sistema Único de </w:t>
      </w:r>
      <w:proofErr w:type="spellStart"/>
      <w:r w:rsidRPr="00AC1049">
        <w:rPr>
          <w:rFonts w:ascii="Book Antiqua" w:hAnsi="Book Antiqua" w:cs="Calibri"/>
          <w:sz w:val="22"/>
          <w:szCs w:val="22"/>
        </w:rPr>
        <w:t>Assistencia</w:t>
      </w:r>
      <w:proofErr w:type="spellEnd"/>
      <w:r w:rsidRPr="00AC1049">
        <w:rPr>
          <w:rFonts w:ascii="Book Antiqua" w:hAnsi="Book Antiqua" w:cs="Calibri"/>
          <w:sz w:val="22"/>
          <w:szCs w:val="22"/>
        </w:rPr>
        <w:t xml:space="preserve"> Social (SUAS) no período de </w:t>
      </w:r>
      <w:r w:rsidR="00912821">
        <w:rPr>
          <w:rFonts w:ascii="Book Antiqua" w:hAnsi="Book Antiqua" w:cs="Calibri"/>
          <w:sz w:val="22"/>
          <w:szCs w:val="22"/>
        </w:rPr>
        <w:t>Outubro de 2019 a Outu</w:t>
      </w:r>
      <w:r w:rsidRPr="00AC1049">
        <w:rPr>
          <w:rFonts w:ascii="Book Antiqua" w:hAnsi="Book Antiqua" w:cs="Calibri"/>
          <w:sz w:val="22"/>
          <w:szCs w:val="22"/>
        </w:rPr>
        <w:t>bro de 2020 (12 meses), com recursos do Fundo Municipal de Assistência Social:</w:t>
      </w:r>
    </w:p>
    <w:p w:rsidR="00DA1BDD" w:rsidRPr="00AC1049" w:rsidRDefault="00DA1BDD" w:rsidP="00DA1BDD">
      <w:pPr>
        <w:tabs>
          <w:tab w:val="left" w:pos="480"/>
        </w:tabs>
        <w:jc w:val="both"/>
        <w:rPr>
          <w:rFonts w:ascii="Book Antiqua" w:hAnsi="Book Antiqua"/>
          <w:sz w:val="22"/>
          <w:szCs w:val="22"/>
        </w:rPr>
      </w:pPr>
    </w:p>
    <w:p w:rsidR="00DA1BDD" w:rsidRPr="00AC1049" w:rsidRDefault="007E62EB" w:rsidP="00DA1BDD">
      <w:pPr>
        <w:tabs>
          <w:tab w:val="left" w:pos="480"/>
        </w:tabs>
        <w:jc w:val="both"/>
        <w:rPr>
          <w:rFonts w:ascii="Book Antiqua" w:hAnsi="Book Antiqua" w:cs="Calibri"/>
          <w:sz w:val="22"/>
          <w:szCs w:val="22"/>
        </w:rPr>
      </w:pPr>
      <w:r w:rsidRPr="00AC1049">
        <w:rPr>
          <w:rFonts w:ascii="Book Antiqua" w:hAnsi="Book Antiqua" w:cs="Calibri"/>
          <w:b/>
          <w:sz w:val="22"/>
          <w:szCs w:val="22"/>
        </w:rPr>
        <w:t>- SERVIÇO DE ACOLHIMENTO INSTITUCIONAL PARA PESSOA EM SITUAÇÃO DE RUA;</w:t>
      </w:r>
    </w:p>
    <w:p w:rsidR="00DA1BDD" w:rsidRPr="00AC1049" w:rsidRDefault="007E62EB" w:rsidP="00DA1BDD">
      <w:pPr>
        <w:tabs>
          <w:tab w:val="left" w:pos="480"/>
        </w:tabs>
        <w:jc w:val="both"/>
        <w:rPr>
          <w:rFonts w:ascii="Book Antiqua" w:hAnsi="Book Antiqua" w:cs="Calibri"/>
          <w:b/>
          <w:sz w:val="22"/>
          <w:szCs w:val="22"/>
        </w:rPr>
      </w:pPr>
      <w:r w:rsidRPr="00AC1049">
        <w:rPr>
          <w:rFonts w:ascii="Book Antiqua" w:hAnsi="Book Antiqua" w:cs="Calibri"/>
          <w:b/>
          <w:sz w:val="22"/>
          <w:szCs w:val="22"/>
        </w:rPr>
        <w:t>-SERVIÇO DE ABORDAGEM SOCIAL PARA PESSOA EM SITUAÇÃO DE RUA.</w:t>
      </w:r>
    </w:p>
    <w:p w:rsidR="00DA1BDD" w:rsidRPr="00AC1049" w:rsidRDefault="00DA1BDD" w:rsidP="00DA1BDD">
      <w:pPr>
        <w:tabs>
          <w:tab w:val="left" w:pos="480"/>
        </w:tabs>
        <w:jc w:val="both"/>
        <w:rPr>
          <w:rFonts w:ascii="Book Antiqua" w:hAnsi="Book Antiqua"/>
          <w:b/>
          <w:sz w:val="22"/>
          <w:szCs w:val="22"/>
        </w:rPr>
      </w:pPr>
    </w:p>
    <w:p w:rsidR="00DA1BDD" w:rsidRPr="00AC1049" w:rsidRDefault="00DA1BDD" w:rsidP="00DA1BDD">
      <w:pPr>
        <w:tabs>
          <w:tab w:val="left" w:pos="480"/>
        </w:tabs>
        <w:jc w:val="both"/>
        <w:rPr>
          <w:rFonts w:ascii="Book Antiqua" w:hAnsi="Book Antiqua"/>
          <w:sz w:val="22"/>
          <w:szCs w:val="22"/>
        </w:rPr>
      </w:pPr>
      <w:r w:rsidRPr="00AC1049">
        <w:rPr>
          <w:rFonts w:ascii="Book Antiqua" w:hAnsi="Book Antiqua" w:cs="Calibri"/>
          <w:sz w:val="22"/>
          <w:szCs w:val="22"/>
        </w:rPr>
        <w:t xml:space="preserve">Conforme descrição e valores </w:t>
      </w:r>
      <w:proofErr w:type="gramStart"/>
      <w:r w:rsidRPr="00AC1049">
        <w:rPr>
          <w:rFonts w:ascii="Book Antiqua" w:hAnsi="Book Antiqua" w:cs="Calibri"/>
          <w:sz w:val="22"/>
          <w:szCs w:val="22"/>
        </w:rPr>
        <w:t>contidas no ANEXO I deste edital</w:t>
      </w:r>
      <w:proofErr w:type="gramEnd"/>
      <w:r w:rsidRPr="00AC1049">
        <w:rPr>
          <w:rFonts w:ascii="Book Antiqua" w:hAnsi="Book Antiqua" w:cs="Calibri"/>
          <w:sz w:val="22"/>
          <w:szCs w:val="22"/>
        </w:rPr>
        <w:t>.</w:t>
      </w:r>
    </w:p>
    <w:p w:rsidR="00DA1BDD" w:rsidRPr="00AC1049" w:rsidRDefault="00DA1BDD" w:rsidP="00DA1BDD">
      <w:pPr>
        <w:tabs>
          <w:tab w:val="left" w:pos="480"/>
        </w:tabs>
        <w:jc w:val="both"/>
        <w:rPr>
          <w:rFonts w:ascii="Book Antiqua" w:hAnsi="Book Antiqua"/>
          <w:sz w:val="22"/>
          <w:szCs w:val="22"/>
        </w:rPr>
      </w:pPr>
      <w:r w:rsidRPr="00AC1049">
        <w:rPr>
          <w:rFonts w:ascii="Book Antiqua" w:hAnsi="Book Antiqua" w:cs="Calibri"/>
          <w:sz w:val="22"/>
          <w:szCs w:val="22"/>
        </w:rPr>
        <w:t xml:space="preserve">2.2 O Chamamento Público será organizado pelo Departamento de Projetos e Convênios da Prefeitura Municipal de </w:t>
      </w:r>
      <w:proofErr w:type="spellStart"/>
      <w:r w:rsidRPr="00AC1049">
        <w:rPr>
          <w:rFonts w:ascii="Book Antiqua" w:hAnsi="Book Antiqua" w:cs="Calibri"/>
          <w:sz w:val="22"/>
          <w:szCs w:val="22"/>
        </w:rPr>
        <w:t>Rolândia</w:t>
      </w:r>
      <w:proofErr w:type="spellEnd"/>
      <w:r w:rsidRPr="00AC1049">
        <w:rPr>
          <w:rFonts w:ascii="Book Antiqua" w:hAnsi="Book Antiqua" w:cs="Calibri"/>
          <w:sz w:val="22"/>
          <w:szCs w:val="22"/>
        </w:rPr>
        <w:t xml:space="preserve"> e executado pela Secretaria Municipal de Assistência Social, com apoio do Departamento de Compras e Licitação do Município, do Conselho Municipal de Assistência Social, com competências de garantir a organização, o acompanhamento, a divulgação, a transparência e a integridade no cumprimento dos prazos de execução;</w:t>
      </w:r>
    </w:p>
    <w:p w:rsidR="00DA1BDD" w:rsidRPr="00AC1049" w:rsidRDefault="00DA1BDD" w:rsidP="00DA1BDD">
      <w:pPr>
        <w:tabs>
          <w:tab w:val="left" w:pos="480"/>
        </w:tabs>
        <w:jc w:val="both"/>
        <w:rPr>
          <w:rFonts w:ascii="Book Antiqua" w:hAnsi="Book Antiqua" w:cs="Calibri"/>
          <w:sz w:val="22"/>
          <w:szCs w:val="22"/>
        </w:rPr>
      </w:pPr>
    </w:p>
    <w:p w:rsidR="00DA1BDD" w:rsidRPr="00AC1049" w:rsidRDefault="00DA1BDD" w:rsidP="00DA1BDD">
      <w:pPr>
        <w:tabs>
          <w:tab w:val="left" w:pos="0"/>
        </w:tabs>
        <w:jc w:val="both"/>
        <w:rPr>
          <w:rFonts w:ascii="Book Antiqua" w:hAnsi="Book Antiqua"/>
          <w:sz w:val="22"/>
          <w:szCs w:val="22"/>
        </w:rPr>
      </w:pPr>
      <w:r w:rsidRPr="00AC1049">
        <w:rPr>
          <w:rFonts w:ascii="Book Antiqua" w:hAnsi="Book Antiqua" w:cs="Calibri"/>
          <w:b/>
          <w:sz w:val="22"/>
          <w:szCs w:val="22"/>
        </w:rPr>
        <w:t>3. CRONOGRAMA E PUBLICAÇÃO</w:t>
      </w:r>
    </w:p>
    <w:p w:rsidR="00DA1BDD" w:rsidRPr="00AC1049" w:rsidRDefault="00DA1BDD" w:rsidP="00DA1BDD">
      <w:pPr>
        <w:tabs>
          <w:tab w:val="left" w:pos="480"/>
        </w:tabs>
        <w:jc w:val="both"/>
        <w:rPr>
          <w:rFonts w:ascii="Book Antiqua" w:hAnsi="Book Antiqua"/>
          <w:sz w:val="22"/>
          <w:szCs w:val="22"/>
        </w:rPr>
      </w:pPr>
      <w:r w:rsidRPr="00AC1049">
        <w:rPr>
          <w:rFonts w:ascii="Book Antiqua" w:hAnsi="Book Antiqua" w:cs="Calibri"/>
          <w:sz w:val="22"/>
          <w:szCs w:val="22"/>
        </w:rPr>
        <w:t xml:space="preserve">3.1. </w:t>
      </w:r>
      <w:r w:rsidR="00B940FB" w:rsidRPr="00AC1049">
        <w:rPr>
          <w:rFonts w:ascii="Book Antiqua" w:hAnsi="Book Antiqua" w:cs="Calibri"/>
          <w:sz w:val="22"/>
          <w:szCs w:val="22"/>
        </w:rPr>
        <w:t xml:space="preserve">Este edital e seus anexos estão disponíveis para consulta e impressão no site oficial da Administração Publica Municipal, no seguinte endereço eletrônico: </w:t>
      </w:r>
      <w:hyperlink r:id="rId7" w:history="1">
        <w:r w:rsidRPr="00AC1049">
          <w:rPr>
            <w:rStyle w:val="Hyperlink"/>
            <w:rFonts w:ascii="Book Antiqua" w:hAnsi="Book Antiqua" w:cs="Calibri"/>
            <w:sz w:val="22"/>
            <w:szCs w:val="22"/>
          </w:rPr>
          <w:t>www.rolandia.pr.gov.br</w:t>
        </w:r>
      </w:hyperlink>
      <w:r w:rsidRPr="00AC1049">
        <w:rPr>
          <w:rFonts w:ascii="Book Antiqua" w:hAnsi="Book Antiqua" w:cs="Calibri"/>
          <w:sz w:val="22"/>
          <w:szCs w:val="22"/>
        </w:rPr>
        <w:t xml:space="preserve"> </w:t>
      </w:r>
      <w:proofErr w:type="gramStart"/>
      <w:r w:rsidRPr="00AC1049">
        <w:rPr>
          <w:rFonts w:ascii="Book Antiqua" w:hAnsi="Book Antiqua" w:cs="Calibri"/>
          <w:sz w:val="22"/>
          <w:szCs w:val="22"/>
        </w:rPr>
        <w:t>à</w:t>
      </w:r>
      <w:proofErr w:type="gramEnd"/>
      <w:r w:rsidRPr="00AC1049">
        <w:rPr>
          <w:rFonts w:ascii="Book Antiqua" w:hAnsi="Book Antiqua" w:cs="Calibri"/>
          <w:sz w:val="22"/>
          <w:szCs w:val="22"/>
        </w:rPr>
        <w:t xml:space="preserve"> partir de </w:t>
      </w:r>
      <w:r w:rsidR="00693E06" w:rsidRPr="00AC1049">
        <w:rPr>
          <w:rFonts w:ascii="Book Antiqua" w:hAnsi="Book Antiqua" w:cs="Calibri"/>
          <w:sz w:val="22"/>
          <w:szCs w:val="22"/>
        </w:rPr>
        <w:t>02</w:t>
      </w:r>
      <w:r w:rsidRPr="00AC1049">
        <w:rPr>
          <w:rFonts w:ascii="Book Antiqua" w:hAnsi="Book Antiqua" w:cs="Calibri"/>
          <w:sz w:val="22"/>
          <w:szCs w:val="22"/>
        </w:rPr>
        <w:t>/0</w:t>
      </w:r>
      <w:r w:rsidR="00693E06" w:rsidRPr="00AC1049">
        <w:rPr>
          <w:rFonts w:ascii="Book Antiqua" w:hAnsi="Book Antiqua" w:cs="Calibri"/>
          <w:sz w:val="22"/>
          <w:szCs w:val="22"/>
        </w:rPr>
        <w:t>9</w:t>
      </w:r>
      <w:r w:rsidRPr="00AC1049">
        <w:rPr>
          <w:rFonts w:ascii="Book Antiqua" w:hAnsi="Book Antiqua" w:cs="Calibri"/>
          <w:sz w:val="22"/>
          <w:szCs w:val="22"/>
        </w:rPr>
        <w:t>/2019.</w:t>
      </w:r>
    </w:p>
    <w:p w:rsidR="00DA1BDD" w:rsidRPr="00AC1049" w:rsidRDefault="00DA1BDD" w:rsidP="00DA1BDD">
      <w:pPr>
        <w:tabs>
          <w:tab w:val="left" w:pos="480"/>
        </w:tabs>
        <w:jc w:val="both"/>
        <w:rPr>
          <w:rFonts w:ascii="Book Antiqua" w:hAnsi="Book Antiqua"/>
          <w:sz w:val="22"/>
          <w:szCs w:val="22"/>
        </w:rPr>
      </w:pPr>
      <w:r w:rsidRPr="00AC1049">
        <w:rPr>
          <w:rFonts w:ascii="Book Antiqua" w:hAnsi="Book Antiqua" w:cs="Calibri"/>
          <w:sz w:val="22"/>
          <w:szCs w:val="22"/>
        </w:rPr>
        <w:lastRenderedPageBreak/>
        <w:t xml:space="preserve">3.2. O prazo para entrega das propostas é do dia </w:t>
      </w:r>
      <w:r w:rsidR="00693E06" w:rsidRPr="00AC1049">
        <w:rPr>
          <w:rFonts w:ascii="Book Antiqua" w:hAnsi="Book Antiqua" w:cs="Calibri"/>
          <w:sz w:val="22"/>
          <w:szCs w:val="22"/>
        </w:rPr>
        <w:t>02</w:t>
      </w:r>
      <w:r w:rsidRPr="00AC1049">
        <w:rPr>
          <w:rFonts w:ascii="Book Antiqua" w:hAnsi="Book Antiqua" w:cs="Calibri"/>
          <w:sz w:val="22"/>
          <w:szCs w:val="22"/>
        </w:rPr>
        <w:t>/0</w:t>
      </w:r>
      <w:r w:rsidR="00693E06" w:rsidRPr="00AC1049">
        <w:rPr>
          <w:rFonts w:ascii="Book Antiqua" w:hAnsi="Book Antiqua" w:cs="Calibri"/>
          <w:sz w:val="22"/>
          <w:szCs w:val="22"/>
        </w:rPr>
        <w:t>9</w:t>
      </w:r>
      <w:r w:rsidRPr="00AC1049">
        <w:rPr>
          <w:rFonts w:ascii="Book Antiqua" w:hAnsi="Book Antiqua" w:cs="Calibri"/>
          <w:sz w:val="22"/>
          <w:szCs w:val="22"/>
        </w:rPr>
        <w:t xml:space="preserve">/2019 até </w:t>
      </w:r>
      <w:r w:rsidR="00693E06" w:rsidRPr="00AC1049">
        <w:rPr>
          <w:rFonts w:ascii="Book Antiqua" w:hAnsi="Book Antiqua" w:cs="Calibri"/>
          <w:sz w:val="22"/>
          <w:szCs w:val="22"/>
        </w:rPr>
        <w:t>02</w:t>
      </w:r>
      <w:r w:rsidRPr="00AC1049">
        <w:rPr>
          <w:rFonts w:ascii="Book Antiqua" w:hAnsi="Book Antiqua" w:cs="Calibri"/>
          <w:sz w:val="22"/>
          <w:szCs w:val="22"/>
        </w:rPr>
        <w:t>/</w:t>
      </w:r>
      <w:r w:rsidR="00693E06" w:rsidRPr="00AC1049">
        <w:rPr>
          <w:rFonts w:ascii="Book Antiqua" w:hAnsi="Book Antiqua" w:cs="Calibri"/>
          <w:sz w:val="22"/>
          <w:szCs w:val="22"/>
        </w:rPr>
        <w:t>10</w:t>
      </w:r>
      <w:r w:rsidRPr="00AC1049">
        <w:rPr>
          <w:rFonts w:ascii="Book Antiqua" w:hAnsi="Book Antiqua" w:cs="Calibri"/>
          <w:sz w:val="22"/>
          <w:szCs w:val="22"/>
        </w:rPr>
        <w:t>/2019</w:t>
      </w:r>
      <w:r w:rsidR="00693E06" w:rsidRPr="00AC1049">
        <w:rPr>
          <w:rFonts w:ascii="Book Antiqua" w:hAnsi="Book Antiqua" w:cs="Calibri"/>
          <w:sz w:val="22"/>
          <w:szCs w:val="22"/>
        </w:rPr>
        <w:t xml:space="preserve">, às </w:t>
      </w:r>
      <w:proofErr w:type="gramStart"/>
      <w:r w:rsidR="00693E06" w:rsidRPr="00AC1049">
        <w:rPr>
          <w:rFonts w:ascii="Book Antiqua" w:hAnsi="Book Antiqua" w:cs="Calibri"/>
          <w:sz w:val="22"/>
          <w:szCs w:val="22"/>
        </w:rPr>
        <w:t>15:00</w:t>
      </w:r>
      <w:proofErr w:type="gramEnd"/>
      <w:r w:rsidR="00693E06" w:rsidRPr="00AC1049">
        <w:rPr>
          <w:rFonts w:ascii="Book Antiqua" w:hAnsi="Book Antiqua" w:cs="Calibri"/>
          <w:sz w:val="22"/>
          <w:szCs w:val="22"/>
        </w:rPr>
        <w:t xml:space="preserve"> horas, </w:t>
      </w:r>
      <w:r w:rsidRPr="00AC1049">
        <w:rPr>
          <w:rFonts w:ascii="Book Antiqua" w:hAnsi="Book Antiqua" w:cs="Calibri"/>
          <w:b/>
          <w:sz w:val="22"/>
          <w:szCs w:val="22"/>
        </w:rPr>
        <w:t xml:space="preserve"> </w:t>
      </w:r>
      <w:r w:rsidRPr="00AC1049">
        <w:rPr>
          <w:rFonts w:ascii="Book Antiqua" w:hAnsi="Book Antiqua" w:cs="Calibri"/>
          <w:sz w:val="22"/>
          <w:szCs w:val="22"/>
        </w:rPr>
        <w:t xml:space="preserve">na Prefeitura Municipal de </w:t>
      </w:r>
      <w:proofErr w:type="spellStart"/>
      <w:r w:rsidRPr="00AC1049">
        <w:rPr>
          <w:rFonts w:ascii="Book Antiqua" w:hAnsi="Book Antiqua" w:cs="Calibri"/>
          <w:sz w:val="22"/>
          <w:szCs w:val="22"/>
        </w:rPr>
        <w:t>Rolândia</w:t>
      </w:r>
      <w:proofErr w:type="spellEnd"/>
      <w:r w:rsidRPr="00AC1049">
        <w:rPr>
          <w:rFonts w:ascii="Book Antiqua" w:hAnsi="Book Antiqua" w:cs="Calibri"/>
          <w:sz w:val="22"/>
          <w:szCs w:val="22"/>
        </w:rPr>
        <w:t xml:space="preserve"> – </w:t>
      </w:r>
      <w:r w:rsidR="005526C2" w:rsidRPr="00AC1049">
        <w:rPr>
          <w:rFonts w:ascii="Book Antiqua" w:hAnsi="Book Antiqua" w:cs="Calibri"/>
          <w:sz w:val="22"/>
          <w:szCs w:val="22"/>
        </w:rPr>
        <w:t xml:space="preserve">protocolado no setor de protocolo da Prefeitura Municipal de </w:t>
      </w:r>
      <w:proofErr w:type="spellStart"/>
      <w:r w:rsidR="005526C2" w:rsidRPr="00AC1049">
        <w:rPr>
          <w:rFonts w:ascii="Book Antiqua" w:hAnsi="Book Antiqua" w:cs="Calibri"/>
          <w:sz w:val="22"/>
          <w:szCs w:val="22"/>
        </w:rPr>
        <w:t>Rolândia</w:t>
      </w:r>
      <w:proofErr w:type="spellEnd"/>
      <w:r w:rsidR="005526C2" w:rsidRPr="00AC1049">
        <w:rPr>
          <w:rFonts w:ascii="Book Antiqua" w:hAnsi="Book Antiqua" w:cs="Calibri"/>
          <w:sz w:val="22"/>
          <w:szCs w:val="22"/>
        </w:rPr>
        <w:t xml:space="preserve">, situada na Avenida Presidente Bernardes, 809 Centro, </w:t>
      </w:r>
      <w:proofErr w:type="spellStart"/>
      <w:r w:rsidR="005526C2" w:rsidRPr="00AC1049">
        <w:rPr>
          <w:rFonts w:ascii="Book Antiqua" w:hAnsi="Book Antiqua" w:cs="Calibri"/>
          <w:sz w:val="22"/>
          <w:szCs w:val="22"/>
        </w:rPr>
        <w:t>Rolândia</w:t>
      </w:r>
      <w:proofErr w:type="spellEnd"/>
      <w:r w:rsidR="005526C2" w:rsidRPr="00AC1049">
        <w:rPr>
          <w:rFonts w:ascii="Book Antiqua" w:hAnsi="Book Antiqua" w:cs="Calibri"/>
          <w:sz w:val="22"/>
          <w:szCs w:val="22"/>
        </w:rPr>
        <w:t>/PR</w:t>
      </w:r>
      <w:r w:rsidRPr="00AC1049">
        <w:rPr>
          <w:rFonts w:ascii="Book Antiqua" w:hAnsi="Book Antiqua" w:cs="Calibri"/>
          <w:sz w:val="22"/>
          <w:szCs w:val="22"/>
        </w:rPr>
        <w:t>.</w:t>
      </w:r>
    </w:p>
    <w:p w:rsidR="00DA1BDD" w:rsidRPr="00AC1049" w:rsidRDefault="00DA1BDD" w:rsidP="00DA1BDD">
      <w:pPr>
        <w:tabs>
          <w:tab w:val="left" w:pos="480"/>
        </w:tabs>
        <w:jc w:val="both"/>
        <w:rPr>
          <w:rFonts w:ascii="Book Antiqua" w:hAnsi="Book Antiqua"/>
          <w:sz w:val="22"/>
          <w:szCs w:val="22"/>
        </w:rPr>
      </w:pPr>
      <w:r w:rsidRPr="00AC1049">
        <w:rPr>
          <w:rFonts w:ascii="Book Antiqua" w:hAnsi="Book Antiqua" w:cs="Calibri"/>
          <w:sz w:val="22"/>
          <w:szCs w:val="22"/>
        </w:rPr>
        <w:t xml:space="preserve">3.3. Análise da Comissão de Seleção: </w:t>
      </w:r>
      <w:r w:rsidR="00693E06" w:rsidRPr="00AC1049">
        <w:rPr>
          <w:rFonts w:ascii="Book Antiqua" w:hAnsi="Book Antiqua" w:cs="Calibri"/>
          <w:sz w:val="22"/>
          <w:szCs w:val="22"/>
        </w:rPr>
        <w:t>02</w:t>
      </w:r>
      <w:r w:rsidRPr="00AC1049">
        <w:rPr>
          <w:rFonts w:ascii="Book Antiqua" w:hAnsi="Book Antiqua" w:cs="Calibri"/>
          <w:sz w:val="22"/>
          <w:szCs w:val="22"/>
        </w:rPr>
        <w:t>/</w:t>
      </w:r>
      <w:r w:rsidR="00693E06" w:rsidRPr="00AC1049">
        <w:rPr>
          <w:rFonts w:ascii="Book Antiqua" w:hAnsi="Book Antiqua" w:cs="Calibri"/>
          <w:sz w:val="22"/>
          <w:szCs w:val="22"/>
        </w:rPr>
        <w:t>10</w:t>
      </w:r>
      <w:r w:rsidRPr="00AC1049">
        <w:rPr>
          <w:rFonts w:ascii="Book Antiqua" w:hAnsi="Book Antiqua" w:cs="Calibri"/>
          <w:sz w:val="22"/>
          <w:szCs w:val="22"/>
        </w:rPr>
        <w:t xml:space="preserve">/2019 ao dia </w:t>
      </w:r>
      <w:r w:rsidR="00693E06" w:rsidRPr="00AC1049">
        <w:rPr>
          <w:rFonts w:ascii="Book Antiqua" w:hAnsi="Book Antiqua" w:cs="Calibri"/>
          <w:sz w:val="22"/>
          <w:szCs w:val="22"/>
        </w:rPr>
        <w:t>04</w:t>
      </w:r>
      <w:r w:rsidRPr="00AC1049">
        <w:rPr>
          <w:rFonts w:ascii="Book Antiqua" w:hAnsi="Book Antiqua" w:cs="Calibri"/>
          <w:sz w:val="22"/>
          <w:szCs w:val="22"/>
        </w:rPr>
        <w:t>/</w:t>
      </w:r>
      <w:r w:rsidR="00693E06" w:rsidRPr="00AC1049">
        <w:rPr>
          <w:rFonts w:ascii="Book Antiqua" w:hAnsi="Book Antiqua" w:cs="Calibri"/>
          <w:sz w:val="22"/>
          <w:szCs w:val="22"/>
        </w:rPr>
        <w:t>10</w:t>
      </w:r>
      <w:r w:rsidRPr="00AC1049">
        <w:rPr>
          <w:rFonts w:ascii="Book Antiqua" w:hAnsi="Book Antiqua" w:cs="Calibri"/>
          <w:sz w:val="22"/>
          <w:szCs w:val="22"/>
        </w:rPr>
        <w:t>/2019.</w:t>
      </w:r>
    </w:p>
    <w:p w:rsidR="00DA1BDD" w:rsidRPr="00AC1049" w:rsidRDefault="00DA1BDD" w:rsidP="00DA1BDD">
      <w:pPr>
        <w:tabs>
          <w:tab w:val="left" w:pos="480"/>
        </w:tabs>
        <w:jc w:val="both"/>
        <w:rPr>
          <w:rFonts w:ascii="Book Antiqua" w:hAnsi="Book Antiqua"/>
          <w:sz w:val="22"/>
          <w:szCs w:val="22"/>
        </w:rPr>
      </w:pPr>
      <w:r w:rsidRPr="00AC1049">
        <w:rPr>
          <w:rFonts w:ascii="Book Antiqua" w:hAnsi="Book Antiqua" w:cs="Calibri"/>
          <w:sz w:val="22"/>
          <w:szCs w:val="22"/>
        </w:rPr>
        <w:t xml:space="preserve">3.4. Publicação dos resultados: </w:t>
      </w:r>
      <w:r w:rsidR="00693E06" w:rsidRPr="00AC1049">
        <w:rPr>
          <w:rFonts w:ascii="Book Antiqua" w:hAnsi="Book Antiqua" w:cs="Calibri"/>
          <w:sz w:val="22"/>
          <w:szCs w:val="22"/>
        </w:rPr>
        <w:t>07</w:t>
      </w:r>
      <w:r w:rsidRPr="00AC1049">
        <w:rPr>
          <w:rFonts w:ascii="Book Antiqua" w:hAnsi="Book Antiqua" w:cs="Calibri"/>
          <w:sz w:val="22"/>
          <w:szCs w:val="22"/>
        </w:rPr>
        <w:t>/</w:t>
      </w:r>
      <w:r w:rsidR="00693E06" w:rsidRPr="00AC1049">
        <w:rPr>
          <w:rFonts w:ascii="Book Antiqua" w:hAnsi="Book Antiqua" w:cs="Calibri"/>
          <w:sz w:val="22"/>
          <w:szCs w:val="22"/>
        </w:rPr>
        <w:t>10</w:t>
      </w:r>
      <w:r w:rsidRPr="00AC1049">
        <w:rPr>
          <w:rFonts w:ascii="Book Antiqua" w:hAnsi="Book Antiqua" w:cs="Calibri"/>
          <w:sz w:val="22"/>
          <w:szCs w:val="22"/>
        </w:rPr>
        <w:t>/2019.</w:t>
      </w:r>
    </w:p>
    <w:p w:rsidR="00DA1BDD" w:rsidRPr="00AC1049" w:rsidRDefault="00DA1BDD" w:rsidP="00DA1BDD">
      <w:pPr>
        <w:tabs>
          <w:tab w:val="left" w:pos="480"/>
        </w:tabs>
        <w:jc w:val="both"/>
        <w:rPr>
          <w:rFonts w:ascii="Book Antiqua" w:hAnsi="Book Antiqua"/>
          <w:sz w:val="22"/>
          <w:szCs w:val="22"/>
        </w:rPr>
      </w:pPr>
      <w:proofErr w:type="gramStart"/>
      <w:r w:rsidRPr="00AC1049">
        <w:rPr>
          <w:rFonts w:ascii="Book Antiqua" w:hAnsi="Book Antiqua" w:cs="Calibri"/>
          <w:sz w:val="22"/>
          <w:szCs w:val="22"/>
        </w:rPr>
        <w:t>3.5 Prazo</w:t>
      </w:r>
      <w:proofErr w:type="gramEnd"/>
      <w:r w:rsidRPr="00AC1049">
        <w:rPr>
          <w:rFonts w:ascii="Book Antiqua" w:hAnsi="Book Antiqua" w:cs="Calibri"/>
          <w:sz w:val="22"/>
          <w:szCs w:val="22"/>
        </w:rPr>
        <w:t xml:space="preserve"> para interposição de recurso junto a Prefeitura Municipal de </w:t>
      </w:r>
      <w:proofErr w:type="spellStart"/>
      <w:r w:rsidRPr="00AC1049">
        <w:rPr>
          <w:rFonts w:ascii="Book Antiqua" w:hAnsi="Book Antiqua" w:cs="Calibri"/>
          <w:sz w:val="22"/>
          <w:szCs w:val="22"/>
        </w:rPr>
        <w:t>Rolândia</w:t>
      </w:r>
      <w:proofErr w:type="spellEnd"/>
      <w:r w:rsidRPr="00AC1049">
        <w:rPr>
          <w:rFonts w:ascii="Book Antiqua" w:hAnsi="Book Antiqua" w:cs="Calibri"/>
          <w:sz w:val="22"/>
          <w:szCs w:val="22"/>
        </w:rPr>
        <w:t xml:space="preserve">: </w:t>
      </w:r>
      <w:r w:rsidR="00693E06" w:rsidRPr="00AC1049">
        <w:rPr>
          <w:rFonts w:ascii="Book Antiqua" w:hAnsi="Book Antiqua" w:cs="Calibri"/>
          <w:sz w:val="22"/>
          <w:szCs w:val="22"/>
        </w:rPr>
        <w:t>07</w:t>
      </w:r>
      <w:r w:rsidRPr="00AC1049">
        <w:rPr>
          <w:rFonts w:ascii="Book Antiqua" w:hAnsi="Book Antiqua" w:cs="Calibri"/>
          <w:sz w:val="22"/>
          <w:szCs w:val="22"/>
        </w:rPr>
        <w:t xml:space="preserve">/09/2019 a </w:t>
      </w:r>
      <w:r w:rsidR="00693E06" w:rsidRPr="00AC1049">
        <w:rPr>
          <w:rFonts w:ascii="Book Antiqua" w:hAnsi="Book Antiqua" w:cs="Calibri"/>
          <w:sz w:val="22"/>
          <w:szCs w:val="22"/>
        </w:rPr>
        <w:t>11</w:t>
      </w:r>
      <w:r w:rsidRPr="00AC1049">
        <w:rPr>
          <w:rFonts w:ascii="Book Antiqua" w:hAnsi="Book Antiqua" w:cs="Calibri"/>
          <w:sz w:val="22"/>
          <w:szCs w:val="22"/>
        </w:rPr>
        <w:t>/10/2019.</w:t>
      </w:r>
    </w:p>
    <w:p w:rsidR="00DA1BDD" w:rsidRPr="00AC1049" w:rsidRDefault="00DA1BDD" w:rsidP="00DA1BDD">
      <w:pPr>
        <w:tabs>
          <w:tab w:val="left" w:pos="480"/>
        </w:tabs>
        <w:jc w:val="both"/>
        <w:rPr>
          <w:rFonts w:ascii="Book Antiqua" w:hAnsi="Book Antiqua"/>
          <w:sz w:val="22"/>
          <w:szCs w:val="22"/>
        </w:rPr>
      </w:pPr>
      <w:r w:rsidRPr="00AC1049">
        <w:rPr>
          <w:rFonts w:ascii="Book Antiqua" w:hAnsi="Book Antiqua" w:cs="Calibri"/>
          <w:sz w:val="22"/>
          <w:szCs w:val="22"/>
        </w:rPr>
        <w:t xml:space="preserve">3.6. Publicação do Resultado das análises após recursos: </w:t>
      </w:r>
      <w:r w:rsidR="00693E06" w:rsidRPr="00AC1049">
        <w:rPr>
          <w:rFonts w:ascii="Book Antiqua" w:hAnsi="Book Antiqua" w:cs="Calibri"/>
          <w:sz w:val="22"/>
          <w:szCs w:val="22"/>
        </w:rPr>
        <w:t>16</w:t>
      </w:r>
      <w:r w:rsidRPr="00AC1049">
        <w:rPr>
          <w:rFonts w:ascii="Book Antiqua" w:hAnsi="Book Antiqua" w:cs="Calibri"/>
          <w:sz w:val="22"/>
          <w:szCs w:val="22"/>
        </w:rPr>
        <w:t>/10/2019</w:t>
      </w:r>
      <w:r w:rsidR="002D13F2">
        <w:rPr>
          <w:rFonts w:ascii="Book Antiqua" w:hAnsi="Book Antiqua" w:cs="Calibri"/>
          <w:sz w:val="22"/>
          <w:szCs w:val="22"/>
        </w:rPr>
        <w:t>.</w:t>
      </w:r>
    </w:p>
    <w:p w:rsidR="00DA1BDD" w:rsidRPr="00AC1049" w:rsidRDefault="00DA1BDD" w:rsidP="00DA1BDD">
      <w:pPr>
        <w:tabs>
          <w:tab w:val="left" w:pos="480"/>
        </w:tabs>
        <w:jc w:val="both"/>
        <w:rPr>
          <w:rFonts w:ascii="Book Antiqua" w:hAnsi="Book Antiqua" w:cs="Calibri"/>
          <w:sz w:val="22"/>
          <w:szCs w:val="22"/>
        </w:rPr>
      </w:pPr>
      <w:r w:rsidRPr="00AC1049">
        <w:rPr>
          <w:rFonts w:ascii="Book Antiqua" w:hAnsi="Book Antiqua" w:cs="Calibri"/>
          <w:sz w:val="22"/>
          <w:szCs w:val="22"/>
        </w:rPr>
        <w:t xml:space="preserve">3.7. Prazo para entrega dos documentos para Formalização do Termo de </w:t>
      </w:r>
      <w:proofErr w:type="gramStart"/>
      <w:r w:rsidRPr="00AC1049">
        <w:rPr>
          <w:rFonts w:ascii="Book Antiqua" w:hAnsi="Book Antiqua" w:cs="Calibri"/>
          <w:sz w:val="22"/>
          <w:szCs w:val="22"/>
        </w:rPr>
        <w:t>colaboração:</w:t>
      </w:r>
      <w:proofErr w:type="gramEnd"/>
      <w:r w:rsidR="00693E06" w:rsidRPr="00AC1049">
        <w:rPr>
          <w:rFonts w:ascii="Book Antiqua" w:hAnsi="Book Antiqua" w:cs="Calibri"/>
          <w:sz w:val="22"/>
          <w:szCs w:val="22"/>
        </w:rPr>
        <w:t>23</w:t>
      </w:r>
      <w:r w:rsidRPr="00AC1049">
        <w:rPr>
          <w:rFonts w:ascii="Book Antiqua" w:hAnsi="Book Antiqua" w:cs="Calibri"/>
          <w:sz w:val="22"/>
          <w:szCs w:val="22"/>
        </w:rPr>
        <w:t>/10/2019</w:t>
      </w:r>
      <w:r w:rsidR="00B940FB" w:rsidRPr="00AC1049">
        <w:rPr>
          <w:rFonts w:ascii="Book Antiqua" w:hAnsi="Book Antiqua" w:cs="Calibri"/>
          <w:sz w:val="22"/>
          <w:szCs w:val="22"/>
        </w:rPr>
        <w:t>.</w:t>
      </w:r>
    </w:p>
    <w:p w:rsidR="00B940FB" w:rsidRPr="00AC1049" w:rsidRDefault="00B940FB" w:rsidP="00DA1BDD">
      <w:pPr>
        <w:tabs>
          <w:tab w:val="left" w:pos="480"/>
        </w:tabs>
        <w:jc w:val="both"/>
        <w:rPr>
          <w:rFonts w:ascii="Book Antiqua" w:hAnsi="Book Antiqua" w:cs="Calibri"/>
          <w:sz w:val="22"/>
          <w:szCs w:val="22"/>
        </w:rPr>
      </w:pPr>
      <w:r w:rsidRPr="00AC1049">
        <w:rPr>
          <w:rFonts w:ascii="Book Antiqua" w:hAnsi="Book Antiqua" w:cs="Calibri"/>
          <w:sz w:val="22"/>
          <w:szCs w:val="22"/>
        </w:rPr>
        <w:t xml:space="preserve">3.8 A Comissão de Seleção e demais departamentos envolvidos na elaboração e execução do presente prestará as informações e/ou esclarecimentos expressos sobre este Chamamento Público, desde que os pedidos tenham sido recebidos até 05 (cinco) dias úteis antes da data de apresentação das Propostas de Planos de Trabalho, exclusivamente mediante solicitação por escrito, da seguinte forma: </w:t>
      </w:r>
    </w:p>
    <w:p w:rsidR="00B940FB" w:rsidRPr="00AC1049" w:rsidRDefault="00B940FB" w:rsidP="00B940FB">
      <w:pPr>
        <w:tabs>
          <w:tab w:val="left" w:pos="480"/>
        </w:tabs>
        <w:ind w:firstLine="1701"/>
        <w:jc w:val="both"/>
        <w:rPr>
          <w:rFonts w:ascii="Book Antiqua" w:hAnsi="Book Antiqua" w:cs="Calibri"/>
          <w:sz w:val="22"/>
          <w:szCs w:val="22"/>
        </w:rPr>
      </w:pPr>
      <w:r w:rsidRPr="00AC1049">
        <w:rPr>
          <w:rFonts w:ascii="Book Antiqua" w:hAnsi="Book Antiqua" w:cs="Calibri"/>
          <w:sz w:val="22"/>
          <w:szCs w:val="22"/>
        </w:rPr>
        <w:t xml:space="preserve">a) Por petição: protocolado no setor de protocolo da Prefeitura Municipal de </w:t>
      </w:r>
      <w:proofErr w:type="spellStart"/>
      <w:r w:rsidRPr="00AC1049">
        <w:rPr>
          <w:rFonts w:ascii="Book Antiqua" w:hAnsi="Book Antiqua" w:cs="Calibri"/>
          <w:sz w:val="22"/>
          <w:szCs w:val="22"/>
        </w:rPr>
        <w:t>Rolândia</w:t>
      </w:r>
      <w:proofErr w:type="spellEnd"/>
      <w:r w:rsidRPr="00AC1049">
        <w:rPr>
          <w:rFonts w:ascii="Book Antiqua" w:hAnsi="Book Antiqua" w:cs="Calibri"/>
          <w:sz w:val="22"/>
          <w:szCs w:val="22"/>
        </w:rPr>
        <w:t xml:space="preserve">, situada na Avenida Presidente Bernardes, 809 Centro, </w:t>
      </w:r>
      <w:proofErr w:type="spellStart"/>
      <w:r w:rsidRPr="00AC1049">
        <w:rPr>
          <w:rFonts w:ascii="Book Antiqua" w:hAnsi="Book Antiqua" w:cs="Calibri"/>
          <w:sz w:val="22"/>
          <w:szCs w:val="22"/>
        </w:rPr>
        <w:t>Rolândia</w:t>
      </w:r>
      <w:proofErr w:type="spellEnd"/>
      <w:r w:rsidRPr="00AC1049">
        <w:rPr>
          <w:rFonts w:ascii="Book Antiqua" w:hAnsi="Book Antiqua" w:cs="Calibri"/>
          <w:sz w:val="22"/>
          <w:szCs w:val="22"/>
        </w:rPr>
        <w:t>/PR, de segunda a sexta-feira, das 12h às 18h;</w:t>
      </w:r>
    </w:p>
    <w:p w:rsidR="00B940FB" w:rsidRPr="00AC1049" w:rsidRDefault="00B940FB" w:rsidP="00B940FB">
      <w:pPr>
        <w:tabs>
          <w:tab w:val="left" w:pos="480"/>
        </w:tabs>
        <w:ind w:firstLine="1701"/>
        <w:jc w:val="both"/>
        <w:rPr>
          <w:rFonts w:ascii="Book Antiqua" w:hAnsi="Book Antiqua" w:cs="Calibri"/>
          <w:sz w:val="22"/>
          <w:szCs w:val="22"/>
        </w:rPr>
      </w:pPr>
      <w:proofErr w:type="gramStart"/>
      <w:r w:rsidRPr="00AC1049">
        <w:rPr>
          <w:rFonts w:ascii="Book Antiqua" w:hAnsi="Book Antiqua" w:cs="Calibri"/>
          <w:sz w:val="22"/>
          <w:szCs w:val="22"/>
        </w:rPr>
        <w:t>b)</w:t>
      </w:r>
      <w:proofErr w:type="gramEnd"/>
      <w:r w:rsidRPr="00AC1049">
        <w:rPr>
          <w:rFonts w:ascii="Book Antiqua" w:hAnsi="Book Antiqua" w:cs="Calibri"/>
          <w:sz w:val="22"/>
          <w:szCs w:val="22"/>
        </w:rPr>
        <w:t xml:space="preserve">Qualquer solicitação de informação e/ou esclarecimento fora do prazo estipulado no subitem “A”, não será objeto de apreciação pela Comissão de Seleção e demais departamentos envolvidos no presente processo; </w:t>
      </w:r>
    </w:p>
    <w:p w:rsidR="00B940FB" w:rsidRPr="00AC1049" w:rsidRDefault="00B940FB" w:rsidP="00B940FB">
      <w:pPr>
        <w:tabs>
          <w:tab w:val="left" w:pos="480"/>
        </w:tabs>
        <w:ind w:firstLine="1701"/>
        <w:jc w:val="both"/>
        <w:rPr>
          <w:rFonts w:ascii="Book Antiqua" w:hAnsi="Book Antiqua" w:cs="Calibri"/>
          <w:sz w:val="22"/>
          <w:szCs w:val="22"/>
        </w:rPr>
      </w:pPr>
      <w:r w:rsidRPr="00AC1049">
        <w:rPr>
          <w:rFonts w:ascii="Book Antiqua" w:hAnsi="Book Antiqua" w:cs="Calibri"/>
          <w:sz w:val="22"/>
          <w:szCs w:val="22"/>
        </w:rPr>
        <w:t>c) Os pedidos de esclarecimentos serão respondidos sem informar a identidade da OSC e de seu representante;</w:t>
      </w:r>
    </w:p>
    <w:p w:rsidR="00B940FB" w:rsidRPr="00AC1049" w:rsidRDefault="00B940FB" w:rsidP="00B940FB">
      <w:pPr>
        <w:tabs>
          <w:tab w:val="left" w:pos="480"/>
        </w:tabs>
        <w:ind w:firstLine="1701"/>
        <w:jc w:val="both"/>
        <w:rPr>
          <w:rFonts w:ascii="Book Antiqua" w:hAnsi="Book Antiqua" w:cs="Calibri"/>
          <w:sz w:val="22"/>
          <w:szCs w:val="22"/>
        </w:rPr>
      </w:pPr>
      <w:r w:rsidRPr="00AC1049">
        <w:rPr>
          <w:rFonts w:ascii="Book Antiqua" w:hAnsi="Book Antiqua" w:cs="Calibri"/>
          <w:sz w:val="22"/>
          <w:szCs w:val="22"/>
        </w:rPr>
        <w:t>d) Os pedidos de informações e/ou esclarecimentos não suspendem os prazos previstos no Edital;</w:t>
      </w:r>
    </w:p>
    <w:p w:rsidR="00B940FB" w:rsidRPr="00AC1049" w:rsidRDefault="00B940FB" w:rsidP="00B940FB">
      <w:pPr>
        <w:tabs>
          <w:tab w:val="left" w:pos="480"/>
        </w:tabs>
        <w:ind w:firstLine="1701"/>
        <w:jc w:val="both"/>
        <w:rPr>
          <w:rFonts w:ascii="Book Antiqua" w:hAnsi="Book Antiqua" w:cs="Calibri"/>
          <w:sz w:val="22"/>
          <w:szCs w:val="22"/>
        </w:rPr>
      </w:pPr>
      <w:r w:rsidRPr="00AC1049">
        <w:rPr>
          <w:rFonts w:ascii="Book Antiqua" w:hAnsi="Book Antiqua" w:cs="Calibri"/>
          <w:sz w:val="22"/>
          <w:szCs w:val="22"/>
        </w:rPr>
        <w:t>e) As informações e os esclarecimentos prestados serão juntados nos autos do processo de Chamamento Público e estarão disponíveis para consulta por qualquer interessado no site oficial do município, junto ao edital de chamamento;</w:t>
      </w:r>
    </w:p>
    <w:p w:rsidR="00B940FB" w:rsidRPr="00AC1049" w:rsidRDefault="00B940FB" w:rsidP="00B940FB">
      <w:pPr>
        <w:tabs>
          <w:tab w:val="left" w:pos="480"/>
        </w:tabs>
        <w:ind w:firstLine="1701"/>
        <w:jc w:val="both"/>
        <w:rPr>
          <w:rFonts w:ascii="Book Antiqua" w:hAnsi="Book Antiqua" w:cs="Calibri"/>
          <w:sz w:val="22"/>
          <w:szCs w:val="22"/>
        </w:rPr>
      </w:pPr>
      <w:proofErr w:type="gramStart"/>
      <w:r w:rsidRPr="00AC1049">
        <w:rPr>
          <w:rFonts w:ascii="Book Antiqua" w:hAnsi="Book Antiqua" w:cs="Calibri"/>
          <w:sz w:val="22"/>
          <w:szCs w:val="22"/>
        </w:rPr>
        <w:t>f)</w:t>
      </w:r>
      <w:proofErr w:type="gramEnd"/>
      <w:r w:rsidRPr="00AC1049">
        <w:rPr>
          <w:rFonts w:ascii="Book Antiqua" w:hAnsi="Book Antiqua" w:cs="Calibri"/>
          <w:sz w:val="22"/>
          <w:szCs w:val="22"/>
        </w:rPr>
        <w:t xml:space="preserve">Eventual modificação no Edital, decorrente de pedido de informações e/ou esclarecimentos, ensejará divulgação pela mesma forma que se deu o texto original, </w:t>
      </w:r>
      <w:proofErr w:type="spellStart"/>
      <w:r w:rsidRPr="00AC1049">
        <w:rPr>
          <w:rFonts w:ascii="Book Antiqua" w:hAnsi="Book Antiqua" w:cs="Calibri"/>
          <w:sz w:val="22"/>
          <w:szCs w:val="22"/>
        </w:rPr>
        <w:t>alterando</w:t>
      </w:r>
      <w:r w:rsidRPr="00AC1049">
        <w:rPr>
          <w:rFonts w:ascii="Calibri" w:hAnsi="Calibri" w:cs="Calibri"/>
          <w:sz w:val="22"/>
          <w:szCs w:val="22"/>
        </w:rPr>
        <w:t>‐</w:t>
      </w:r>
      <w:r w:rsidRPr="00AC1049">
        <w:rPr>
          <w:rFonts w:ascii="Book Antiqua" w:hAnsi="Book Antiqua" w:cs="Calibri"/>
          <w:sz w:val="22"/>
          <w:szCs w:val="22"/>
        </w:rPr>
        <w:t>se</w:t>
      </w:r>
      <w:proofErr w:type="spellEnd"/>
      <w:r w:rsidRPr="00AC1049">
        <w:rPr>
          <w:rFonts w:ascii="Book Antiqua" w:hAnsi="Book Antiqua" w:cs="Calibri"/>
          <w:sz w:val="22"/>
          <w:szCs w:val="22"/>
        </w:rPr>
        <w:t xml:space="preserve"> o prazo inicialmente estabelecido somente quando a alteração afetar a formulação das propostas ou o princípio da isonomia.</w:t>
      </w:r>
    </w:p>
    <w:p w:rsidR="00DA1BDD" w:rsidRPr="00AC1049" w:rsidRDefault="00DA1BDD" w:rsidP="00DA1BDD">
      <w:pPr>
        <w:tabs>
          <w:tab w:val="left" w:pos="480"/>
        </w:tabs>
        <w:jc w:val="both"/>
        <w:rPr>
          <w:rFonts w:ascii="Book Antiqua" w:hAnsi="Book Antiqua" w:cs="Calibri"/>
          <w:sz w:val="22"/>
          <w:szCs w:val="22"/>
        </w:rPr>
      </w:pPr>
    </w:p>
    <w:p w:rsidR="00DA1BDD" w:rsidRPr="00AC1049" w:rsidRDefault="00DA1BDD" w:rsidP="00DA1BDD">
      <w:pPr>
        <w:tabs>
          <w:tab w:val="left" w:pos="480"/>
        </w:tabs>
        <w:jc w:val="both"/>
        <w:rPr>
          <w:rFonts w:ascii="Book Antiqua" w:hAnsi="Book Antiqua"/>
          <w:sz w:val="22"/>
          <w:szCs w:val="22"/>
        </w:rPr>
      </w:pPr>
    </w:p>
    <w:p w:rsidR="00DA1BDD" w:rsidRPr="00AC1049" w:rsidRDefault="00DA1BDD" w:rsidP="00DA1BDD">
      <w:pPr>
        <w:tabs>
          <w:tab w:val="left" w:pos="480"/>
        </w:tabs>
        <w:jc w:val="both"/>
        <w:rPr>
          <w:rFonts w:ascii="Book Antiqua" w:hAnsi="Book Antiqua" w:cs="Calibri"/>
          <w:sz w:val="22"/>
          <w:szCs w:val="22"/>
        </w:rPr>
      </w:pPr>
    </w:p>
    <w:p w:rsidR="00DA1BDD" w:rsidRPr="00AC1049" w:rsidRDefault="00DA1BDD" w:rsidP="00DA1BDD">
      <w:pPr>
        <w:tabs>
          <w:tab w:val="left" w:pos="0"/>
        </w:tabs>
        <w:jc w:val="both"/>
        <w:rPr>
          <w:rFonts w:ascii="Book Antiqua" w:hAnsi="Book Antiqua"/>
          <w:sz w:val="22"/>
          <w:szCs w:val="22"/>
        </w:rPr>
      </w:pPr>
      <w:r w:rsidRPr="00AC1049">
        <w:rPr>
          <w:rFonts w:ascii="Book Antiqua" w:hAnsi="Book Antiqua" w:cs="Calibri"/>
          <w:b/>
          <w:sz w:val="22"/>
          <w:szCs w:val="22"/>
        </w:rPr>
        <w:t>4. DA COMISSÃO DE SELEÇÃO</w:t>
      </w:r>
    </w:p>
    <w:p w:rsidR="00DA1BDD" w:rsidRPr="00AC1049" w:rsidRDefault="00DA1BDD" w:rsidP="00DA1BDD">
      <w:pPr>
        <w:tabs>
          <w:tab w:val="left" w:pos="480"/>
        </w:tabs>
        <w:jc w:val="both"/>
        <w:rPr>
          <w:rFonts w:ascii="Book Antiqua" w:hAnsi="Book Antiqua"/>
          <w:sz w:val="22"/>
          <w:szCs w:val="22"/>
        </w:rPr>
      </w:pPr>
      <w:r w:rsidRPr="00AC1049">
        <w:rPr>
          <w:rFonts w:ascii="Book Antiqua" w:hAnsi="Book Antiqua" w:cs="Calibri"/>
          <w:sz w:val="22"/>
          <w:szCs w:val="22"/>
        </w:rPr>
        <w:t>4.1</w:t>
      </w:r>
      <w:r w:rsidRPr="00AC1049">
        <w:rPr>
          <w:rFonts w:ascii="Book Antiqua" w:hAnsi="Book Antiqua" w:cs="Calibri"/>
          <w:b/>
          <w:sz w:val="22"/>
          <w:szCs w:val="22"/>
        </w:rPr>
        <w:t xml:space="preserve"> </w:t>
      </w:r>
      <w:r w:rsidRPr="00AC1049">
        <w:rPr>
          <w:rFonts w:ascii="Book Antiqua" w:hAnsi="Book Antiqua" w:cs="Calibri"/>
          <w:sz w:val="22"/>
          <w:szCs w:val="22"/>
        </w:rPr>
        <w:t>As propostas técnicas serão avaliadas por comissão mista composta por conselheiros e servidores públicos da Secretaria Municipal de Assistência Social, conforme portaria publicada.</w:t>
      </w:r>
    </w:p>
    <w:p w:rsidR="00DA1BDD" w:rsidRPr="00AC1049" w:rsidRDefault="00DA1BDD" w:rsidP="00DA1BDD">
      <w:pPr>
        <w:tabs>
          <w:tab w:val="left" w:pos="480"/>
        </w:tabs>
        <w:jc w:val="both"/>
        <w:rPr>
          <w:rFonts w:ascii="Book Antiqua" w:hAnsi="Book Antiqua" w:cs="Calibri"/>
          <w:sz w:val="22"/>
          <w:szCs w:val="22"/>
        </w:rPr>
      </w:pPr>
      <w:r w:rsidRPr="00AC1049">
        <w:rPr>
          <w:rFonts w:ascii="Book Antiqua" w:hAnsi="Book Antiqua" w:cs="Calibri"/>
          <w:sz w:val="22"/>
          <w:szCs w:val="22"/>
        </w:rPr>
        <w:t xml:space="preserve">4.2 </w:t>
      </w:r>
      <w:r w:rsidR="00B940FB" w:rsidRPr="00AC1049">
        <w:rPr>
          <w:rFonts w:ascii="Book Antiqua" w:hAnsi="Book Antiqua" w:cs="Calibri"/>
          <w:sz w:val="22"/>
          <w:szCs w:val="22"/>
        </w:rPr>
        <w:t xml:space="preserve">Deverá se declarar impedido de participar do processo de seleção, sob pena de responder administrativa, penal e civilmente, o membro da comissão que, nos 05 (cinco) anos anteriores à data de publicação do Edital, tenha mantido relação jurídica com, ao menos, 01 (uma) das organizações participantes do Chamamento Público, considerando-se relação jurídica, dentre outras, </w:t>
      </w:r>
      <w:proofErr w:type="gramStart"/>
      <w:r w:rsidR="00B940FB" w:rsidRPr="00AC1049">
        <w:rPr>
          <w:rFonts w:ascii="Book Antiqua" w:hAnsi="Book Antiqua" w:cs="Calibri"/>
          <w:sz w:val="22"/>
          <w:szCs w:val="22"/>
        </w:rPr>
        <w:t>ser</w:t>
      </w:r>
      <w:proofErr w:type="gramEnd"/>
      <w:r w:rsidR="00B940FB" w:rsidRPr="00AC1049">
        <w:rPr>
          <w:rFonts w:ascii="Book Antiqua" w:hAnsi="Book Antiqua" w:cs="Calibri"/>
          <w:sz w:val="22"/>
          <w:szCs w:val="22"/>
        </w:rPr>
        <w:t xml:space="preserve"> ou ter sido associado, dirigente ou cooperado da OSC, ter ou ter tido relação de emprego ou de prestação de serviço com a OSC, ter recebido, como beneficiário, os serviços de qualquer OSC Proponente do processo seletivo</w:t>
      </w:r>
    </w:p>
    <w:p w:rsidR="00DA1BDD" w:rsidRPr="00AC1049" w:rsidRDefault="00DA1BDD" w:rsidP="00DA1BDD">
      <w:pPr>
        <w:tabs>
          <w:tab w:val="left" w:pos="480"/>
        </w:tabs>
        <w:jc w:val="both"/>
        <w:rPr>
          <w:rFonts w:ascii="Book Antiqua" w:hAnsi="Book Antiqua" w:cs="Calibri"/>
          <w:sz w:val="22"/>
          <w:szCs w:val="22"/>
        </w:rPr>
      </w:pPr>
      <w:r w:rsidRPr="00AC1049">
        <w:rPr>
          <w:rFonts w:ascii="Book Antiqua" w:hAnsi="Book Antiqua" w:cs="Calibri"/>
          <w:sz w:val="22"/>
          <w:szCs w:val="22"/>
        </w:rPr>
        <w:lastRenderedPageBreak/>
        <w:t xml:space="preserve">4.3 </w:t>
      </w:r>
      <w:r w:rsidR="00B940FB" w:rsidRPr="00AC1049">
        <w:rPr>
          <w:rFonts w:ascii="Book Antiqua" w:hAnsi="Book Antiqua" w:cs="Calibri"/>
          <w:sz w:val="22"/>
          <w:szCs w:val="22"/>
        </w:rPr>
        <w:t>O membro impedido deverá ser imediatamente substituído, a fim de viabilizar a realização ou continuidade do processo de seleção, sem a necessidade de divulgação de novo Edital.</w:t>
      </w:r>
    </w:p>
    <w:p w:rsidR="00B940FB" w:rsidRPr="00AC1049" w:rsidRDefault="00B940FB" w:rsidP="00DA1BDD">
      <w:pPr>
        <w:tabs>
          <w:tab w:val="left" w:pos="480"/>
        </w:tabs>
        <w:jc w:val="both"/>
        <w:rPr>
          <w:rFonts w:ascii="Book Antiqua" w:hAnsi="Book Antiqua" w:cs="Calibri"/>
          <w:sz w:val="22"/>
          <w:szCs w:val="22"/>
        </w:rPr>
      </w:pPr>
      <w:r w:rsidRPr="00AC1049">
        <w:rPr>
          <w:rFonts w:ascii="Book Antiqua" w:hAnsi="Book Antiqua" w:cs="Calibri"/>
          <w:sz w:val="22"/>
          <w:szCs w:val="22"/>
        </w:rPr>
        <w:t>4.4 Para subsidiar seus trabalhos, a Comissão de Seleção poderá solicitar assessoramento técnico de especialista que não seja membro desse colegiado.</w:t>
      </w:r>
    </w:p>
    <w:p w:rsidR="00B940FB" w:rsidRPr="00AC1049" w:rsidRDefault="00B940FB" w:rsidP="00DA1BDD">
      <w:pPr>
        <w:tabs>
          <w:tab w:val="left" w:pos="480"/>
        </w:tabs>
        <w:jc w:val="both"/>
        <w:rPr>
          <w:rFonts w:ascii="Book Antiqua" w:hAnsi="Book Antiqua" w:cs="Calibri"/>
          <w:sz w:val="22"/>
          <w:szCs w:val="22"/>
        </w:rPr>
      </w:pPr>
      <w:r w:rsidRPr="00AC1049">
        <w:rPr>
          <w:rFonts w:ascii="Book Antiqua" w:hAnsi="Book Antiqua" w:cs="Calibri"/>
          <w:sz w:val="22"/>
          <w:szCs w:val="22"/>
        </w:rPr>
        <w:t>4.5 A Comissão de Seleção poderá realizar, a qualquer tempo, diligências para verificar a autenticidade das informações e documentos apresentados pelas entidades participantes ou para esclarecer dúvidas e omissões. Em qualquer situação, devem ser observados os princípios da isonomia, da impessoalidade e da transparência.</w:t>
      </w:r>
    </w:p>
    <w:p w:rsidR="00DA1BDD" w:rsidRPr="00AC1049" w:rsidRDefault="00DA1BDD" w:rsidP="00DA1BDD">
      <w:pPr>
        <w:tabs>
          <w:tab w:val="left" w:pos="480"/>
        </w:tabs>
        <w:jc w:val="both"/>
        <w:rPr>
          <w:rFonts w:ascii="Book Antiqua" w:hAnsi="Book Antiqua" w:cs="Calibri"/>
          <w:sz w:val="22"/>
          <w:szCs w:val="22"/>
        </w:rPr>
      </w:pPr>
    </w:p>
    <w:p w:rsidR="00DA1BDD" w:rsidRPr="00AC1049" w:rsidRDefault="00DA1BDD" w:rsidP="00DA1BDD">
      <w:pPr>
        <w:tabs>
          <w:tab w:val="left" w:pos="480"/>
        </w:tabs>
        <w:jc w:val="both"/>
        <w:rPr>
          <w:rFonts w:ascii="Book Antiqua" w:hAnsi="Book Antiqua" w:cs="Calibri"/>
          <w:b/>
          <w:bCs/>
          <w:sz w:val="22"/>
          <w:szCs w:val="22"/>
        </w:rPr>
      </w:pPr>
      <w:r w:rsidRPr="00AC1049">
        <w:rPr>
          <w:rFonts w:ascii="Book Antiqua" w:hAnsi="Book Antiqua" w:cs="Calibri"/>
          <w:b/>
          <w:bCs/>
          <w:sz w:val="22"/>
          <w:szCs w:val="22"/>
        </w:rPr>
        <w:t>5. DOS RECURSOS ORÇAMENTÁRIOS</w:t>
      </w:r>
    </w:p>
    <w:p w:rsidR="00DA1BDD" w:rsidRPr="00AC1049" w:rsidRDefault="00DA1BDD" w:rsidP="00DA1BDD">
      <w:pPr>
        <w:tabs>
          <w:tab w:val="left" w:pos="480"/>
        </w:tabs>
        <w:jc w:val="both"/>
        <w:rPr>
          <w:rFonts w:ascii="Book Antiqua" w:hAnsi="Book Antiqua"/>
          <w:sz w:val="22"/>
          <w:szCs w:val="22"/>
        </w:rPr>
      </w:pPr>
    </w:p>
    <w:p w:rsidR="00FB14F9" w:rsidRPr="00AC1049" w:rsidRDefault="00FB14F9" w:rsidP="00FB14F9">
      <w:pPr>
        <w:autoSpaceDE w:val="0"/>
        <w:autoSpaceDN w:val="0"/>
        <w:adjustRightInd w:val="0"/>
        <w:spacing w:after="140" w:line="360" w:lineRule="auto"/>
        <w:jc w:val="both"/>
        <w:rPr>
          <w:rFonts w:ascii="Book Antiqua" w:hAnsi="Book Antiqua"/>
          <w:sz w:val="22"/>
          <w:szCs w:val="22"/>
        </w:rPr>
      </w:pPr>
      <w:r w:rsidRPr="00AC1049">
        <w:rPr>
          <w:rFonts w:ascii="Book Antiqua" w:hAnsi="Book Antiqua"/>
          <w:sz w:val="22"/>
          <w:szCs w:val="22"/>
        </w:rPr>
        <w:t>5.1 - Os recursos para o ano de 2019</w:t>
      </w:r>
      <w:proofErr w:type="gramStart"/>
      <w:r w:rsidRPr="00AC1049">
        <w:rPr>
          <w:rFonts w:ascii="Book Antiqua" w:hAnsi="Book Antiqua"/>
          <w:sz w:val="22"/>
          <w:szCs w:val="22"/>
        </w:rPr>
        <w:t>, obedecem</w:t>
      </w:r>
      <w:proofErr w:type="gramEnd"/>
      <w:r w:rsidRPr="00AC1049">
        <w:rPr>
          <w:rFonts w:ascii="Book Antiqua" w:hAnsi="Book Antiqua"/>
          <w:sz w:val="22"/>
          <w:szCs w:val="22"/>
        </w:rPr>
        <w:t xml:space="preserve"> à disponibilidade do orçamento previsto e aprovado na forma da Lei 3846 de 18 de dezembro de 2017,</w:t>
      </w:r>
      <w:r w:rsidR="002D13F2">
        <w:rPr>
          <w:rFonts w:ascii="Book Antiqua" w:hAnsi="Book Antiqua"/>
          <w:sz w:val="22"/>
          <w:szCs w:val="22"/>
        </w:rPr>
        <w:t xml:space="preserve"> </w:t>
      </w:r>
      <w:r w:rsidRPr="00AC1049">
        <w:rPr>
          <w:rFonts w:ascii="Book Antiqua" w:hAnsi="Book Antiqua"/>
          <w:sz w:val="22"/>
          <w:szCs w:val="22"/>
        </w:rPr>
        <w:t>sendo:</w:t>
      </w:r>
    </w:p>
    <w:p w:rsidR="00FB14F9" w:rsidRPr="00AC1049" w:rsidRDefault="00FB14F9" w:rsidP="00FB14F9">
      <w:pPr>
        <w:autoSpaceDE w:val="0"/>
        <w:autoSpaceDN w:val="0"/>
        <w:adjustRightInd w:val="0"/>
        <w:jc w:val="both"/>
        <w:rPr>
          <w:rFonts w:ascii="Book Antiqua" w:hAnsi="Book Antiqua"/>
          <w:sz w:val="22"/>
          <w:szCs w:val="22"/>
        </w:rPr>
      </w:pPr>
      <w:r w:rsidRPr="00AC1049">
        <w:rPr>
          <w:rFonts w:ascii="Book Antiqua" w:hAnsi="Book Antiqua"/>
          <w:sz w:val="22"/>
          <w:szCs w:val="22"/>
        </w:rPr>
        <w:t>Órgão</w:t>
      </w:r>
      <w:proofErr w:type="gramStart"/>
      <w:r w:rsidRPr="00AC1049">
        <w:rPr>
          <w:rFonts w:ascii="Book Antiqua" w:hAnsi="Book Antiqua"/>
          <w:sz w:val="22"/>
          <w:szCs w:val="22"/>
        </w:rPr>
        <w:t>..............</w:t>
      </w:r>
      <w:proofErr w:type="gramEnd"/>
      <w:r w:rsidRPr="00AC1049">
        <w:rPr>
          <w:rFonts w:ascii="Book Antiqua" w:hAnsi="Book Antiqua"/>
          <w:sz w:val="22"/>
          <w:szCs w:val="22"/>
        </w:rPr>
        <w:t>10 SECRETARIA MUNICIPAL DE ASSISTÊNCIA SOCIAL</w:t>
      </w:r>
    </w:p>
    <w:p w:rsidR="00FB14F9" w:rsidRPr="00AC1049" w:rsidRDefault="00FB14F9" w:rsidP="00FB14F9">
      <w:pPr>
        <w:autoSpaceDE w:val="0"/>
        <w:autoSpaceDN w:val="0"/>
        <w:adjustRightInd w:val="0"/>
        <w:jc w:val="both"/>
        <w:rPr>
          <w:rFonts w:ascii="Book Antiqua" w:hAnsi="Book Antiqua"/>
          <w:sz w:val="22"/>
          <w:szCs w:val="22"/>
        </w:rPr>
      </w:pPr>
      <w:r w:rsidRPr="00AC1049">
        <w:rPr>
          <w:rFonts w:ascii="Book Antiqua" w:hAnsi="Book Antiqua"/>
          <w:sz w:val="22"/>
          <w:szCs w:val="22"/>
        </w:rPr>
        <w:t>Unidade</w:t>
      </w:r>
      <w:proofErr w:type="gramStart"/>
      <w:r w:rsidRPr="00AC1049">
        <w:rPr>
          <w:rFonts w:ascii="Book Antiqua" w:hAnsi="Book Antiqua"/>
          <w:sz w:val="22"/>
          <w:szCs w:val="22"/>
        </w:rPr>
        <w:t>.........</w:t>
      </w:r>
      <w:proofErr w:type="gramEnd"/>
      <w:r w:rsidRPr="00AC1049">
        <w:rPr>
          <w:rFonts w:ascii="Book Antiqua" w:hAnsi="Book Antiqua"/>
          <w:sz w:val="22"/>
          <w:szCs w:val="22"/>
        </w:rPr>
        <w:t>13. Fundo</w:t>
      </w:r>
      <w:proofErr w:type="gramStart"/>
      <w:r w:rsidRPr="00AC1049">
        <w:rPr>
          <w:rFonts w:ascii="Book Antiqua" w:hAnsi="Book Antiqua"/>
          <w:sz w:val="22"/>
          <w:szCs w:val="22"/>
        </w:rPr>
        <w:t xml:space="preserve">  </w:t>
      </w:r>
      <w:proofErr w:type="gramEnd"/>
      <w:r w:rsidRPr="00AC1049">
        <w:rPr>
          <w:rFonts w:ascii="Book Antiqua" w:hAnsi="Book Antiqua"/>
          <w:sz w:val="22"/>
          <w:szCs w:val="22"/>
        </w:rPr>
        <w:t>Municipal de Assistência Social - FM</w:t>
      </w:r>
    </w:p>
    <w:p w:rsidR="00FB14F9" w:rsidRPr="00AC1049" w:rsidRDefault="00FB14F9" w:rsidP="00FB14F9">
      <w:pPr>
        <w:autoSpaceDE w:val="0"/>
        <w:autoSpaceDN w:val="0"/>
        <w:adjustRightInd w:val="0"/>
        <w:jc w:val="both"/>
        <w:rPr>
          <w:rFonts w:ascii="Book Antiqua" w:hAnsi="Book Antiqua"/>
          <w:sz w:val="22"/>
          <w:szCs w:val="22"/>
        </w:rPr>
      </w:pPr>
      <w:r w:rsidRPr="00AC1049">
        <w:rPr>
          <w:rFonts w:ascii="Book Antiqua" w:hAnsi="Book Antiqua"/>
          <w:sz w:val="22"/>
          <w:szCs w:val="22"/>
        </w:rPr>
        <w:t xml:space="preserve">Funcional Programática: </w:t>
      </w:r>
      <w:proofErr w:type="gramStart"/>
      <w:r w:rsidRPr="00AC1049">
        <w:rPr>
          <w:rFonts w:ascii="Book Antiqua" w:hAnsi="Book Antiqua"/>
          <w:sz w:val="22"/>
          <w:szCs w:val="22"/>
        </w:rPr>
        <w:t>0824400102.058000 – Manutenção</w:t>
      </w:r>
      <w:proofErr w:type="gramEnd"/>
      <w:r w:rsidRPr="00AC1049">
        <w:rPr>
          <w:rFonts w:ascii="Book Antiqua" w:hAnsi="Book Antiqua"/>
          <w:sz w:val="22"/>
          <w:szCs w:val="22"/>
        </w:rPr>
        <w:t xml:space="preserve"> dos Programas do Fundo Municipal de Assistência Social</w:t>
      </w:r>
    </w:p>
    <w:p w:rsidR="00FB14F9" w:rsidRPr="00AC1049" w:rsidRDefault="00FB14F9" w:rsidP="00FB14F9">
      <w:pPr>
        <w:autoSpaceDE w:val="0"/>
        <w:autoSpaceDN w:val="0"/>
        <w:adjustRightInd w:val="0"/>
        <w:jc w:val="both"/>
        <w:rPr>
          <w:rFonts w:ascii="Book Antiqua" w:hAnsi="Book Antiqua"/>
          <w:sz w:val="22"/>
          <w:szCs w:val="22"/>
        </w:rPr>
      </w:pPr>
      <w:r w:rsidRPr="00AC1049">
        <w:rPr>
          <w:rFonts w:ascii="Book Antiqua" w:hAnsi="Book Antiqua"/>
          <w:sz w:val="22"/>
          <w:szCs w:val="22"/>
        </w:rPr>
        <w:t xml:space="preserve">Fonte: </w:t>
      </w:r>
      <w:proofErr w:type="gramStart"/>
      <w:r w:rsidRPr="00AC1049">
        <w:rPr>
          <w:rFonts w:ascii="Book Antiqua" w:hAnsi="Book Antiqua"/>
          <w:sz w:val="22"/>
          <w:szCs w:val="22"/>
        </w:rPr>
        <w:t>946 – Serviço</w:t>
      </w:r>
      <w:proofErr w:type="gramEnd"/>
      <w:r w:rsidRPr="00AC1049">
        <w:rPr>
          <w:rFonts w:ascii="Book Antiqua" w:hAnsi="Book Antiqua"/>
          <w:sz w:val="22"/>
          <w:szCs w:val="22"/>
        </w:rPr>
        <w:t xml:space="preserve"> de Abordagem Social</w:t>
      </w:r>
    </w:p>
    <w:p w:rsidR="00FB14F9" w:rsidRPr="00AC1049" w:rsidRDefault="00FB14F9" w:rsidP="00FB14F9">
      <w:pPr>
        <w:autoSpaceDE w:val="0"/>
        <w:autoSpaceDN w:val="0"/>
        <w:adjustRightInd w:val="0"/>
        <w:jc w:val="both"/>
        <w:rPr>
          <w:rFonts w:ascii="Book Antiqua" w:hAnsi="Book Antiqua"/>
          <w:sz w:val="22"/>
          <w:szCs w:val="22"/>
        </w:rPr>
      </w:pPr>
      <w:r w:rsidRPr="00AC1049">
        <w:rPr>
          <w:rFonts w:ascii="Book Antiqua" w:hAnsi="Book Antiqua"/>
          <w:sz w:val="22"/>
          <w:szCs w:val="22"/>
        </w:rPr>
        <w:t>Dotação: 7685</w:t>
      </w:r>
    </w:p>
    <w:p w:rsidR="00FB14F9" w:rsidRPr="00AC1049" w:rsidRDefault="00FB14F9" w:rsidP="00FB14F9">
      <w:pPr>
        <w:autoSpaceDE w:val="0"/>
        <w:autoSpaceDN w:val="0"/>
        <w:adjustRightInd w:val="0"/>
        <w:jc w:val="both"/>
        <w:rPr>
          <w:rFonts w:ascii="Book Antiqua" w:hAnsi="Book Antiqua"/>
          <w:sz w:val="22"/>
          <w:szCs w:val="22"/>
        </w:rPr>
      </w:pPr>
    </w:p>
    <w:p w:rsidR="00FB14F9" w:rsidRPr="00AC1049" w:rsidRDefault="00FB14F9" w:rsidP="00FB14F9">
      <w:pPr>
        <w:autoSpaceDE w:val="0"/>
        <w:autoSpaceDN w:val="0"/>
        <w:adjustRightInd w:val="0"/>
        <w:jc w:val="both"/>
        <w:rPr>
          <w:rFonts w:ascii="Book Antiqua" w:hAnsi="Book Antiqua"/>
          <w:sz w:val="22"/>
          <w:szCs w:val="22"/>
        </w:rPr>
      </w:pPr>
      <w:r w:rsidRPr="00AC1049">
        <w:rPr>
          <w:rFonts w:ascii="Book Antiqua" w:hAnsi="Book Antiqua"/>
          <w:sz w:val="22"/>
          <w:szCs w:val="22"/>
        </w:rPr>
        <w:t>Órgão</w:t>
      </w:r>
      <w:proofErr w:type="gramStart"/>
      <w:r w:rsidRPr="00AC1049">
        <w:rPr>
          <w:rFonts w:ascii="Book Antiqua" w:hAnsi="Book Antiqua"/>
          <w:sz w:val="22"/>
          <w:szCs w:val="22"/>
        </w:rPr>
        <w:t>..............</w:t>
      </w:r>
      <w:proofErr w:type="gramEnd"/>
      <w:r w:rsidRPr="00AC1049">
        <w:rPr>
          <w:rFonts w:ascii="Book Antiqua" w:hAnsi="Book Antiqua"/>
          <w:sz w:val="22"/>
          <w:szCs w:val="22"/>
        </w:rPr>
        <w:t>10 SECRETARIA MUNICIPAL DE ASSISTÊNCIA SOCIAL</w:t>
      </w:r>
    </w:p>
    <w:p w:rsidR="00FB14F9" w:rsidRPr="00AC1049" w:rsidRDefault="00FB14F9" w:rsidP="00FB14F9">
      <w:pPr>
        <w:autoSpaceDE w:val="0"/>
        <w:autoSpaceDN w:val="0"/>
        <w:adjustRightInd w:val="0"/>
        <w:jc w:val="both"/>
        <w:rPr>
          <w:rFonts w:ascii="Book Antiqua" w:hAnsi="Book Antiqua"/>
          <w:sz w:val="22"/>
          <w:szCs w:val="22"/>
        </w:rPr>
      </w:pPr>
      <w:r w:rsidRPr="00AC1049">
        <w:rPr>
          <w:rFonts w:ascii="Book Antiqua" w:hAnsi="Book Antiqua"/>
          <w:sz w:val="22"/>
          <w:szCs w:val="22"/>
        </w:rPr>
        <w:t>Unidade</w:t>
      </w:r>
      <w:proofErr w:type="gramStart"/>
      <w:r w:rsidRPr="00AC1049">
        <w:rPr>
          <w:rFonts w:ascii="Book Antiqua" w:hAnsi="Book Antiqua"/>
          <w:sz w:val="22"/>
          <w:szCs w:val="22"/>
        </w:rPr>
        <w:t>.........</w:t>
      </w:r>
      <w:proofErr w:type="gramEnd"/>
      <w:r w:rsidRPr="00AC1049">
        <w:rPr>
          <w:rFonts w:ascii="Book Antiqua" w:hAnsi="Book Antiqua"/>
          <w:sz w:val="22"/>
          <w:szCs w:val="22"/>
        </w:rPr>
        <w:t>13. Fundo</w:t>
      </w:r>
      <w:proofErr w:type="gramStart"/>
      <w:r w:rsidRPr="00AC1049">
        <w:rPr>
          <w:rFonts w:ascii="Book Antiqua" w:hAnsi="Book Antiqua"/>
          <w:sz w:val="22"/>
          <w:szCs w:val="22"/>
        </w:rPr>
        <w:t xml:space="preserve">  </w:t>
      </w:r>
      <w:proofErr w:type="gramEnd"/>
      <w:r w:rsidRPr="00AC1049">
        <w:rPr>
          <w:rFonts w:ascii="Book Antiqua" w:hAnsi="Book Antiqua"/>
          <w:sz w:val="22"/>
          <w:szCs w:val="22"/>
        </w:rPr>
        <w:t>Municipal de Assistência Social - FM</w:t>
      </w:r>
    </w:p>
    <w:p w:rsidR="00FB14F9" w:rsidRPr="00AC1049" w:rsidRDefault="00FB14F9" w:rsidP="00FB14F9">
      <w:pPr>
        <w:autoSpaceDE w:val="0"/>
        <w:autoSpaceDN w:val="0"/>
        <w:adjustRightInd w:val="0"/>
        <w:jc w:val="both"/>
        <w:rPr>
          <w:rFonts w:ascii="Book Antiqua" w:hAnsi="Book Antiqua"/>
          <w:sz w:val="22"/>
          <w:szCs w:val="22"/>
        </w:rPr>
      </w:pPr>
      <w:r w:rsidRPr="00AC1049">
        <w:rPr>
          <w:rFonts w:ascii="Book Antiqua" w:hAnsi="Book Antiqua"/>
          <w:sz w:val="22"/>
          <w:szCs w:val="22"/>
        </w:rPr>
        <w:t xml:space="preserve">Funcional Programática: </w:t>
      </w:r>
      <w:proofErr w:type="gramStart"/>
      <w:r w:rsidRPr="00AC1049">
        <w:rPr>
          <w:rFonts w:ascii="Book Antiqua" w:hAnsi="Book Antiqua"/>
          <w:sz w:val="22"/>
          <w:szCs w:val="22"/>
        </w:rPr>
        <w:t>0824400102.058000 – Manutenção</w:t>
      </w:r>
      <w:proofErr w:type="gramEnd"/>
      <w:r w:rsidRPr="00AC1049">
        <w:rPr>
          <w:rFonts w:ascii="Book Antiqua" w:hAnsi="Book Antiqua"/>
          <w:sz w:val="22"/>
          <w:szCs w:val="22"/>
        </w:rPr>
        <w:t xml:space="preserve"> dos Programas do Fundo Municipal de Assistência Social</w:t>
      </w:r>
    </w:p>
    <w:p w:rsidR="00FB14F9" w:rsidRPr="00AC1049" w:rsidRDefault="00FB14F9" w:rsidP="00FB14F9">
      <w:pPr>
        <w:autoSpaceDE w:val="0"/>
        <w:autoSpaceDN w:val="0"/>
        <w:adjustRightInd w:val="0"/>
        <w:jc w:val="both"/>
        <w:rPr>
          <w:rFonts w:ascii="Book Antiqua" w:hAnsi="Book Antiqua"/>
          <w:sz w:val="22"/>
          <w:szCs w:val="22"/>
        </w:rPr>
      </w:pPr>
      <w:r w:rsidRPr="00AC1049">
        <w:rPr>
          <w:rFonts w:ascii="Book Antiqua" w:hAnsi="Book Antiqua"/>
          <w:sz w:val="22"/>
          <w:szCs w:val="22"/>
        </w:rPr>
        <w:t xml:space="preserve">Fonte: </w:t>
      </w:r>
      <w:proofErr w:type="gramStart"/>
      <w:r w:rsidRPr="00AC1049">
        <w:rPr>
          <w:rFonts w:ascii="Book Antiqua" w:hAnsi="Book Antiqua"/>
          <w:sz w:val="22"/>
          <w:szCs w:val="22"/>
        </w:rPr>
        <w:t>947 – Serviço</w:t>
      </w:r>
      <w:proofErr w:type="gramEnd"/>
      <w:r w:rsidRPr="00AC1049">
        <w:rPr>
          <w:rFonts w:ascii="Book Antiqua" w:hAnsi="Book Antiqua"/>
          <w:sz w:val="22"/>
          <w:szCs w:val="22"/>
        </w:rPr>
        <w:t xml:space="preserve"> de Acolhimento Institucional</w:t>
      </w:r>
    </w:p>
    <w:p w:rsidR="00FB14F9" w:rsidRPr="00AC1049" w:rsidRDefault="00FB14F9" w:rsidP="00FB14F9">
      <w:pPr>
        <w:autoSpaceDE w:val="0"/>
        <w:autoSpaceDN w:val="0"/>
        <w:adjustRightInd w:val="0"/>
        <w:jc w:val="both"/>
        <w:rPr>
          <w:rFonts w:ascii="Book Antiqua" w:hAnsi="Book Antiqua"/>
          <w:sz w:val="22"/>
          <w:szCs w:val="22"/>
        </w:rPr>
      </w:pPr>
      <w:r w:rsidRPr="00AC1049">
        <w:rPr>
          <w:rFonts w:ascii="Book Antiqua" w:hAnsi="Book Antiqua"/>
          <w:sz w:val="22"/>
          <w:szCs w:val="22"/>
        </w:rPr>
        <w:t>Dotação: 5168</w:t>
      </w:r>
    </w:p>
    <w:p w:rsidR="00FB14F9" w:rsidRPr="00AC1049" w:rsidRDefault="00FB14F9" w:rsidP="00FB14F9">
      <w:pPr>
        <w:autoSpaceDE w:val="0"/>
        <w:autoSpaceDN w:val="0"/>
        <w:adjustRightInd w:val="0"/>
        <w:spacing w:line="360" w:lineRule="auto"/>
        <w:jc w:val="both"/>
        <w:rPr>
          <w:rFonts w:ascii="Book Antiqua" w:hAnsi="Book Antiqua"/>
          <w:sz w:val="22"/>
          <w:szCs w:val="22"/>
        </w:rPr>
      </w:pPr>
      <w:r w:rsidRPr="00AC1049">
        <w:rPr>
          <w:rFonts w:ascii="Book Antiqua" w:hAnsi="Book Antiqua"/>
          <w:sz w:val="22"/>
          <w:szCs w:val="22"/>
        </w:rPr>
        <w:t>  </w:t>
      </w:r>
    </w:p>
    <w:p w:rsidR="00FB14F9" w:rsidRPr="00AC1049" w:rsidRDefault="00FB14F9" w:rsidP="00FB14F9">
      <w:pPr>
        <w:autoSpaceDE w:val="0"/>
        <w:autoSpaceDN w:val="0"/>
        <w:adjustRightInd w:val="0"/>
        <w:spacing w:after="140" w:line="360" w:lineRule="auto"/>
        <w:jc w:val="both"/>
        <w:rPr>
          <w:rFonts w:ascii="Book Antiqua" w:hAnsi="Book Antiqua"/>
          <w:sz w:val="22"/>
          <w:szCs w:val="22"/>
        </w:rPr>
      </w:pPr>
      <w:r w:rsidRPr="00AC1049">
        <w:rPr>
          <w:rFonts w:ascii="Book Antiqua" w:hAnsi="Book Antiqua"/>
          <w:sz w:val="22"/>
          <w:szCs w:val="22"/>
        </w:rPr>
        <w:t>5.2 - Os recursos de 2020 obedecem à disponibilidade do orçamento, portanto a dotação orçamentária dos recursos só será possível apresentação no termo de colaboração.</w:t>
      </w:r>
    </w:p>
    <w:p w:rsidR="00FB14F9" w:rsidRPr="00AC1049" w:rsidRDefault="00FB14F9" w:rsidP="00FB14F9">
      <w:pPr>
        <w:autoSpaceDE w:val="0"/>
        <w:autoSpaceDN w:val="0"/>
        <w:adjustRightInd w:val="0"/>
        <w:spacing w:after="140" w:line="360" w:lineRule="auto"/>
        <w:jc w:val="both"/>
        <w:rPr>
          <w:rFonts w:ascii="Book Antiqua" w:hAnsi="Book Antiqua"/>
          <w:sz w:val="22"/>
          <w:szCs w:val="22"/>
        </w:rPr>
      </w:pPr>
      <w:r w:rsidRPr="00AC1049">
        <w:rPr>
          <w:rFonts w:ascii="Book Antiqua" w:hAnsi="Book Antiqua"/>
          <w:sz w:val="22"/>
          <w:szCs w:val="22"/>
        </w:rPr>
        <w:t>5.3 - Pela minuta da Lei Orçamentária é possível constar os valores dentro do Fundo Municipal de Assistência Social e Fundo Municipal da Assistência Social.</w:t>
      </w:r>
    </w:p>
    <w:p w:rsidR="00DA1BDD" w:rsidRPr="00AC1049" w:rsidRDefault="00DA1BDD" w:rsidP="00DA1BDD">
      <w:pPr>
        <w:tabs>
          <w:tab w:val="left" w:pos="480"/>
        </w:tabs>
        <w:jc w:val="both"/>
        <w:rPr>
          <w:rFonts w:ascii="Book Antiqua" w:hAnsi="Book Antiqua" w:cs="Calibri"/>
          <w:sz w:val="22"/>
          <w:szCs w:val="22"/>
        </w:rPr>
      </w:pPr>
    </w:p>
    <w:p w:rsidR="00DA1BDD" w:rsidRPr="00AC1049" w:rsidRDefault="00DA1BDD" w:rsidP="00DA1BDD">
      <w:pPr>
        <w:tabs>
          <w:tab w:val="left" w:pos="480"/>
        </w:tabs>
        <w:jc w:val="both"/>
        <w:rPr>
          <w:rFonts w:ascii="Book Antiqua" w:hAnsi="Book Antiqua"/>
          <w:sz w:val="22"/>
          <w:szCs w:val="22"/>
        </w:rPr>
      </w:pPr>
      <w:r w:rsidRPr="00AC1049">
        <w:rPr>
          <w:rFonts w:ascii="Book Antiqua" w:hAnsi="Book Antiqua" w:cs="Calibri"/>
          <w:b/>
          <w:sz w:val="22"/>
          <w:szCs w:val="22"/>
        </w:rPr>
        <w:t>6. DAS CONDIÇÕES DE PARTICIPAÇÃO</w:t>
      </w:r>
    </w:p>
    <w:p w:rsidR="00DA1BDD" w:rsidRPr="00AC1049" w:rsidRDefault="00DA1BDD" w:rsidP="00DA1BDD">
      <w:pPr>
        <w:pStyle w:val="Corpodetexto"/>
        <w:tabs>
          <w:tab w:val="left" w:pos="480"/>
        </w:tabs>
        <w:rPr>
          <w:rFonts w:ascii="Book Antiqua" w:hAnsi="Book Antiqua"/>
          <w:sz w:val="22"/>
          <w:szCs w:val="22"/>
        </w:rPr>
      </w:pPr>
      <w:r w:rsidRPr="00AC1049">
        <w:rPr>
          <w:rFonts w:ascii="Book Antiqua" w:hAnsi="Book Antiqua" w:cs="Calibri"/>
          <w:sz w:val="22"/>
          <w:szCs w:val="22"/>
        </w:rPr>
        <w:t xml:space="preserve">6.1 Poderão participar deste chamamento público organizações da sociedade civil em cuja finalidade estatutária </w:t>
      </w:r>
      <w:proofErr w:type="gramStart"/>
      <w:r w:rsidRPr="00AC1049">
        <w:rPr>
          <w:rFonts w:ascii="Book Antiqua" w:hAnsi="Book Antiqua" w:cs="Calibri"/>
          <w:sz w:val="22"/>
          <w:szCs w:val="22"/>
        </w:rPr>
        <w:t>estejam</w:t>
      </w:r>
      <w:proofErr w:type="gramEnd"/>
      <w:r w:rsidRPr="00AC1049">
        <w:rPr>
          <w:rFonts w:ascii="Book Antiqua" w:hAnsi="Book Antiqua" w:cs="Calibri"/>
          <w:sz w:val="22"/>
          <w:szCs w:val="22"/>
        </w:rPr>
        <w:t xml:space="preserve"> contempladas atividades assistenciais.</w:t>
      </w:r>
    </w:p>
    <w:p w:rsidR="00DA1BDD" w:rsidRPr="00AC1049" w:rsidRDefault="00DA1BDD" w:rsidP="00DA1BDD">
      <w:pPr>
        <w:pStyle w:val="Corpodetexto"/>
        <w:rPr>
          <w:rFonts w:ascii="Book Antiqua" w:hAnsi="Book Antiqua"/>
          <w:sz w:val="22"/>
          <w:szCs w:val="22"/>
        </w:rPr>
      </w:pPr>
      <w:r w:rsidRPr="00AC1049">
        <w:rPr>
          <w:rFonts w:ascii="Book Antiqua" w:hAnsi="Book Antiqua" w:cs="Calibri"/>
          <w:sz w:val="22"/>
          <w:szCs w:val="22"/>
        </w:rPr>
        <w:t>I - Para fins deste Chamamento Público, considera-se organização da sociedade civil:</w:t>
      </w:r>
    </w:p>
    <w:p w:rsidR="00DA1BDD" w:rsidRPr="00AC1049" w:rsidRDefault="00DA1BDD" w:rsidP="00DA1BDD">
      <w:pPr>
        <w:pStyle w:val="Corpodetexto"/>
        <w:rPr>
          <w:rFonts w:ascii="Book Antiqua" w:hAnsi="Book Antiqua"/>
          <w:sz w:val="22"/>
          <w:szCs w:val="22"/>
        </w:rPr>
      </w:pPr>
      <w:r w:rsidRPr="00AC1049">
        <w:rPr>
          <w:rFonts w:ascii="Book Antiqua" w:hAnsi="Book Antiqua" w:cs="Calibri"/>
          <w:sz w:val="22"/>
          <w:szCs w:val="22"/>
        </w:rPr>
        <w:t xml:space="preserve">a) Entidade privada sem fins lucrativos que não distribua entre os seus sócios ou associados, conselheiros, diretores, empregados doadores ou terceiros eventuais resultados, sobras, excedentes operacionais, brutos ou líquidos, dividendos, isenções de qualquer natureza, participações ou parcelas do seu patrimônio, auferidos mediante o exercício de suas atividades, e que </w:t>
      </w:r>
      <w:proofErr w:type="gramStart"/>
      <w:r w:rsidRPr="00AC1049">
        <w:rPr>
          <w:rFonts w:ascii="Book Antiqua" w:hAnsi="Book Antiqua" w:cs="Calibri"/>
          <w:sz w:val="22"/>
          <w:szCs w:val="22"/>
        </w:rPr>
        <w:t>os aplique</w:t>
      </w:r>
      <w:proofErr w:type="gramEnd"/>
      <w:r w:rsidRPr="00AC1049">
        <w:rPr>
          <w:rFonts w:ascii="Book Antiqua" w:hAnsi="Book Antiqua" w:cs="Calibri"/>
          <w:sz w:val="22"/>
          <w:szCs w:val="22"/>
        </w:rPr>
        <w:t xml:space="preserve"> integralmente na consecução do </w:t>
      </w:r>
      <w:r w:rsidRPr="00AC1049">
        <w:rPr>
          <w:rFonts w:ascii="Book Antiqua" w:hAnsi="Book Antiqua" w:cs="Calibri"/>
          <w:sz w:val="22"/>
          <w:szCs w:val="22"/>
        </w:rPr>
        <w:lastRenderedPageBreak/>
        <w:t>respectivo objeto social, de forma imediata ou por meio da constituição de fundo patrimonial ou fundo de reserva;</w:t>
      </w:r>
    </w:p>
    <w:p w:rsidR="00DA1BDD" w:rsidRPr="00AC1049" w:rsidRDefault="00DA1BDD" w:rsidP="00DA1BDD">
      <w:pPr>
        <w:pStyle w:val="Corpodetexto"/>
        <w:rPr>
          <w:rFonts w:ascii="Book Antiqua" w:hAnsi="Book Antiqua"/>
          <w:sz w:val="22"/>
          <w:szCs w:val="22"/>
        </w:rPr>
      </w:pPr>
      <w:proofErr w:type="gramStart"/>
      <w:r w:rsidRPr="00AC1049">
        <w:rPr>
          <w:rFonts w:ascii="Book Antiqua" w:hAnsi="Book Antiqua" w:cs="Calibri"/>
          <w:sz w:val="22"/>
          <w:szCs w:val="22"/>
        </w:rPr>
        <w:t>b)</w:t>
      </w:r>
      <w:proofErr w:type="gramEnd"/>
      <w:r w:rsidRPr="00AC1049">
        <w:rPr>
          <w:rFonts w:ascii="Book Antiqua" w:hAnsi="Book Antiqua" w:cs="Calibri"/>
          <w:sz w:val="22"/>
          <w:szCs w:val="22"/>
        </w:rPr>
        <w:t xml:space="preserve"> As organizações religiosas que se dediquem a atividades ou a projetos de interesse público e de cunho social distintas das destinadas a fins exclusivamente religiosos. </w:t>
      </w:r>
    </w:p>
    <w:p w:rsidR="00DA1BDD" w:rsidRPr="00AC1049" w:rsidRDefault="00DA1BDD" w:rsidP="00DA1BDD">
      <w:pPr>
        <w:pStyle w:val="Corpodetexto"/>
        <w:rPr>
          <w:rFonts w:ascii="Book Antiqua" w:hAnsi="Book Antiqua"/>
          <w:sz w:val="22"/>
          <w:szCs w:val="22"/>
        </w:rPr>
      </w:pPr>
      <w:r w:rsidRPr="00AC1049">
        <w:rPr>
          <w:rFonts w:ascii="Book Antiqua" w:hAnsi="Book Antiqua" w:cs="Calibri"/>
          <w:sz w:val="22"/>
          <w:szCs w:val="22"/>
        </w:rPr>
        <w:t xml:space="preserve">III - Apenas poderão participar organizações da sociedade </w:t>
      </w:r>
      <w:proofErr w:type="gramStart"/>
      <w:r w:rsidRPr="00AC1049">
        <w:rPr>
          <w:rFonts w:ascii="Book Antiqua" w:hAnsi="Book Antiqua" w:cs="Calibri"/>
          <w:sz w:val="22"/>
          <w:szCs w:val="22"/>
        </w:rPr>
        <w:t>civil sediadas</w:t>
      </w:r>
      <w:proofErr w:type="gramEnd"/>
      <w:r w:rsidRPr="00AC1049">
        <w:rPr>
          <w:rFonts w:ascii="Book Antiqua" w:hAnsi="Book Antiqua" w:cs="Calibri"/>
          <w:sz w:val="22"/>
          <w:szCs w:val="22"/>
        </w:rPr>
        <w:t xml:space="preserve"> ou com representação atuante e de reconhecida utilidade pública na cidade de </w:t>
      </w:r>
      <w:proofErr w:type="spellStart"/>
      <w:r w:rsidRPr="00AC1049">
        <w:rPr>
          <w:rFonts w:ascii="Book Antiqua" w:hAnsi="Book Antiqua" w:cs="Calibri"/>
          <w:sz w:val="22"/>
          <w:szCs w:val="22"/>
        </w:rPr>
        <w:t>Rolândia</w:t>
      </w:r>
      <w:proofErr w:type="spellEnd"/>
      <w:r w:rsidRPr="00AC1049">
        <w:rPr>
          <w:rFonts w:ascii="Book Antiqua" w:hAnsi="Book Antiqua" w:cs="Calibri"/>
          <w:sz w:val="22"/>
          <w:szCs w:val="22"/>
        </w:rPr>
        <w:t xml:space="preserve"> que comprovem atuação de atividades assistenciais de, no mínimo, um ano. </w:t>
      </w:r>
    </w:p>
    <w:p w:rsidR="00DA1BDD" w:rsidRPr="00AC1049" w:rsidRDefault="00DA1BDD" w:rsidP="00DA1BDD">
      <w:pPr>
        <w:pStyle w:val="Corpodetexto"/>
        <w:rPr>
          <w:rFonts w:ascii="Book Antiqua" w:hAnsi="Book Antiqua"/>
          <w:sz w:val="22"/>
          <w:szCs w:val="22"/>
        </w:rPr>
      </w:pPr>
      <w:r w:rsidRPr="00AC1049">
        <w:rPr>
          <w:rFonts w:ascii="Book Antiqua" w:hAnsi="Book Antiqua" w:cs="Calibri"/>
          <w:sz w:val="22"/>
          <w:szCs w:val="22"/>
        </w:rPr>
        <w:t xml:space="preserve">6.2. Estarão </w:t>
      </w:r>
      <w:proofErr w:type="gramStart"/>
      <w:r w:rsidRPr="00AC1049">
        <w:rPr>
          <w:rFonts w:ascii="Book Antiqua" w:hAnsi="Book Antiqua" w:cs="Calibri"/>
          <w:sz w:val="22"/>
          <w:szCs w:val="22"/>
        </w:rPr>
        <w:t>IMPEDIDOS de participar de qualquer fase do processo</w:t>
      </w:r>
      <w:proofErr w:type="gramEnd"/>
      <w:r w:rsidRPr="00AC1049">
        <w:rPr>
          <w:rFonts w:ascii="Book Antiqua" w:hAnsi="Book Antiqua" w:cs="Calibri"/>
          <w:sz w:val="22"/>
          <w:szCs w:val="22"/>
        </w:rPr>
        <w:t>, as entidades que se enquadrem em uma das situações a seguir:</w:t>
      </w:r>
    </w:p>
    <w:p w:rsidR="00DA1BDD" w:rsidRPr="00AC1049" w:rsidRDefault="00DA1BDD" w:rsidP="00DA1BDD">
      <w:pPr>
        <w:pStyle w:val="Corpodetexto"/>
        <w:rPr>
          <w:rFonts w:ascii="Book Antiqua" w:hAnsi="Book Antiqua"/>
          <w:sz w:val="22"/>
          <w:szCs w:val="22"/>
        </w:rPr>
      </w:pPr>
      <w:r w:rsidRPr="00AC1049">
        <w:rPr>
          <w:rFonts w:ascii="Book Antiqua" w:hAnsi="Book Antiqua" w:cs="Calibri"/>
          <w:sz w:val="22"/>
          <w:szCs w:val="22"/>
        </w:rPr>
        <w:t xml:space="preserve">I - Declaradas inidôneas para licitar ou contratar com a Administração Pública, </w:t>
      </w:r>
      <w:proofErr w:type="gramStart"/>
      <w:r w:rsidRPr="00AC1049">
        <w:rPr>
          <w:rFonts w:ascii="Book Antiqua" w:hAnsi="Book Antiqua" w:cs="Calibri"/>
          <w:sz w:val="22"/>
          <w:szCs w:val="22"/>
        </w:rPr>
        <w:t>Direta ou Indireto, no âmbito Federal, Estadual e Municipal</w:t>
      </w:r>
      <w:proofErr w:type="gramEnd"/>
      <w:r w:rsidRPr="00AC1049">
        <w:rPr>
          <w:rFonts w:ascii="Book Antiqua" w:hAnsi="Book Antiqua" w:cs="Calibri"/>
          <w:sz w:val="22"/>
          <w:szCs w:val="22"/>
        </w:rPr>
        <w:t xml:space="preserve"> ou que tiver sofrido suspensão temporária ou impedimento de participação em licitação;</w:t>
      </w:r>
    </w:p>
    <w:p w:rsidR="00DA1BDD" w:rsidRPr="00AC1049" w:rsidRDefault="00DA1BDD" w:rsidP="00DA1BDD">
      <w:pPr>
        <w:pStyle w:val="Corpodetexto"/>
        <w:rPr>
          <w:rFonts w:ascii="Book Antiqua" w:hAnsi="Book Antiqua" w:cs="Calibri"/>
          <w:sz w:val="22"/>
          <w:szCs w:val="22"/>
        </w:rPr>
      </w:pPr>
      <w:r w:rsidRPr="00AC1049">
        <w:rPr>
          <w:rFonts w:ascii="Book Antiqua" w:hAnsi="Book Antiqua" w:cs="Calibri"/>
          <w:sz w:val="22"/>
          <w:szCs w:val="22"/>
        </w:rPr>
        <w:t xml:space="preserve">II - Entidade que possui em seu quadro de funcionário, dirigentes ou controladores: </w:t>
      </w:r>
    </w:p>
    <w:p w:rsidR="00DA1BDD" w:rsidRPr="00AC1049" w:rsidRDefault="00DA1BDD" w:rsidP="00DA1BDD">
      <w:pPr>
        <w:pStyle w:val="Corpodetexto"/>
        <w:rPr>
          <w:rFonts w:ascii="Book Antiqua" w:hAnsi="Book Antiqua" w:cs="Calibri"/>
          <w:sz w:val="22"/>
          <w:szCs w:val="22"/>
        </w:rPr>
      </w:pPr>
      <w:proofErr w:type="gramStart"/>
      <w:r w:rsidRPr="00AC1049">
        <w:rPr>
          <w:rFonts w:ascii="Book Antiqua" w:hAnsi="Book Antiqua" w:cs="Calibri"/>
          <w:sz w:val="22"/>
          <w:szCs w:val="22"/>
        </w:rPr>
        <w:t>a</w:t>
      </w:r>
      <w:proofErr w:type="gramEnd"/>
      <w:r w:rsidRPr="00AC1049">
        <w:rPr>
          <w:rFonts w:ascii="Book Antiqua" w:hAnsi="Book Antiqua" w:cs="Calibri"/>
          <w:sz w:val="22"/>
          <w:szCs w:val="22"/>
        </w:rPr>
        <w:t xml:space="preserve">)Membro do Poder Executivo do concedente dos recursos ou do Legislativo Municipal ou Estadual, conforme o caso, bem como seus respectivos cônjuges, companheiros e parentes em linha reta, colateral ou por afinidade até o 3º grau; </w:t>
      </w:r>
    </w:p>
    <w:p w:rsidR="00DA1BDD" w:rsidRPr="00AC1049" w:rsidRDefault="00DA1BDD" w:rsidP="00DA1BDD">
      <w:pPr>
        <w:pStyle w:val="Corpodetexto"/>
        <w:rPr>
          <w:rFonts w:ascii="Book Antiqua" w:hAnsi="Book Antiqua"/>
          <w:sz w:val="22"/>
          <w:szCs w:val="22"/>
        </w:rPr>
      </w:pPr>
      <w:r w:rsidRPr="00AC1049">
        <w:rPr>
          <w:rFonts w:ascii="Book Antiqua" w:hAnsi="Book Antiqua" w:cs="Calibri"/>
          <w:sz w:val="22"/>
          <w:szCs w:val="22"/>
        </w:rPr>
        <w:t xml:space="preserve">b) Servidor público vinculado ao Poder Executivo </w:t>
      </w:r>
      <w:proofErr w:type="gramStart"/>
      <w:r w:rsidRPr="00AC1049">
        <w:rPr>
          <w:rFonts w:ascii="Book Antiqua" w:hAnsi="Book Antiqua" w:cs="Calibri"/>
          <w:sz w:val="22"/>
          <w:szCs w:val="22"/>
        </w:rPr>
        <w:t>do concedente</w:t>
      </w:r>
      <w:proofErr w:type="gramEnd"/>
      <w:r w:rsidRPr="00AC1049">
        <w:rPr>
          <w:rFonts w:ascii="Book Antiqua" w:hAnsi="Book Antiqua" w:cs="Calibri"/>
          <w:sz w:val="22"/>
          <w:szCs w:val="22"/>
        </w:rPr>
        <w:t xml:space="preserve"> dos recursos ou do Legislativo Municipal ou Estadual, conforme o caso, bem como seus respectivos cônjuges, companheiros e parentes em linha reta, colateral ou por afinidade até o 3º grau, salvo se comprovada a inexistência de conflito com o interesse público. </w:t>
      </w:r>
    </w:p>
    <w:p w:rsidR="00DA1BDD" w:rsidRPr="00AC1049" w:rsidRDefault="00DA1BDD" w:rsidP="00DA1BDD">
      <w:pPr>
        <w:pStyle w:val="Corpodetexto"/>
        <w:rPr>
          <w:rFonts w:ascii="Book Antiqua" w:hAnsi="Book Antiqua"/>
          <w:sz w:val="22"/>
          <w:szCs w:val="22"/>
        </w:rPr>
      </w:pPr>
      <w:r w:rsidRPr="00AC1049">
        <w:rPr>
          <w:rFonts w:ascii="Book Antiqua" w:hAnsi="Book Antiqua" w:cs="Calibri"/>
          <w:sz w:val="22"/>
          <w:szCs w:val="22"/>
        </w:rPr>
        <w:t>III - Estejam sendo processadas, administrativamente ou judicialmente, por denúncia de malversação de bens ou recursos de origem publica, ou estejam cumprindo penalidades impostas (previstas no art. 87, Incisos II e III da Lei nº 8.666/93) por qualquer outro órgão da Administração Pública, Direta ou Indireta, no âmbito Federal, Estadual e Municipal.</w:t>
      </w:r>
    </w:p>
    <w:p w:rsidR="00DA1BDD" w:rsidRPr="00AC1049" w:rsidRDefault="00DA1BDD" w:rsidP="00DA1BDD">
      <w:pPr>
        <w:tabs>
          <w:tab w:val="left" w:pos="480"/>
        </w:tabs>
        <w:jc w:val="both"/>
        <w:rPr>
          <w:rFonts w:ascii="Book Antiqua" w:hAnsi="Book Antiqua" w:cs="Calibri"/>
          <w:sz w:val="22"/>
          <w:szCs w:val="22"/>
        </w:rPr>
      </w:pPr>
    </w:p>
    <w:p w:rsidR="00DA1BDD" w:rsidRPr="00AC1049" w:rsidRDefault="00DA1BDD" w:rsidP="00DA1BDD">
      <w:pPr>
        <w:tabs>
          <w:tab w:val="left" w:pos="480"/>
        </w:tabs>
        <w:jc w:val="both"/>
        <w:rPr>
          <w:rFonts w:ascii="Book Antiqua" w:hAnsi="Book Antiqua"/>
          <w:sz w:val="22"/>
          <w:szCs w:val="22"/>
        </w:rPr>
      </w:pPr>
      <w:r w:rsidRPr="00AC1049">
        <w:rPr>
          <w:rFonts w:ascii="Book Antiqua" w:hAnsi="Book Antiqua" w:cs="Calibri"/>
          <w:b/>
          <w:sz w:val="22"/>
          <w:szCs w:val="22"/>
        </w:rPr>
        <w:t xml:space="preserve">7. DOS PRAZOS E DA FORMA DE INSCRIÇÃO </w:t>
      </w:r>
    </w:p>
    <w:p w:rsidR="00DA1BDD" w:rsidRPr="00AC1049" w:rsidRDefault="00DA1BDD" w:rsidP="00DA1BDD">
      <w:pPr>
        <w:tabs>
          <w:tab w:val="left" w:pos="480"/>
        </w:tabs>
        <w:jc w:val="both"/>
        <w:rPr>
          <w:rFonts w:ascii="Book Antiqua" w:hAnsi="Book Antiqua"/>
          <w:sz w:val="22"/>
          <w:szCs w:val="22"/>
        </w:rPr>
      </w:pPr>
      <w:r w:rsidRPr="00AC1049">
        <w:rPr>
          <w:rFonts w:ascii="Book Antiqua" w:hAnsi="Book Antiqua" w:cs="Calibri"/>
          <w:sz w:val="22"/>
          <w:szCs w:val="22"/>
        </w:rPr>
        <w:t>7.1. Os documentos e propostas referentes a este Edital deverão ser entregues, IMPRETERIVELMENTE, no endereço indicado no cronograma deste edital até o horário e data previstos, em envelope devidamente identificado, lacrado e rubricado.</w:t>
      </w:r>
    </w:p>
    <w:p w:rsidR="00DA1BDD" w:rsidRPr="00AC1049" w:rsidRDefault="00DA1BDD" w:rsidP="00DA1BDD">
      <w:pPr>
        <w:tabs>
          <w:tab w:val="left" w:pos="480"/>
        </w:tabs>
        <w:jc w:val="both"/>
        <w:rPr>
          <w:rFonts w:ascii="Book Antiqua" w:hAnsi="Book Antiqua"/>
          <w:sz w:val="22"/>
          <w:szCs w:val="22"/>
        </w:rPr>
      </w:pPr>
      <w:r w:rsidRPr="00AC1049">
        <w:rPr>
          <w:rFonts w:ascii="Book Antiqua" w:hAnsi="Book Antiqua" w:cs="Calibri"/>
          <w:sz w:val="22"/>
          <w:szCs w:val="22"/>
        </w:rPr>
        <w:t>7.2. Não serão aceitas propostas submetidas por qualquer outro meio ou protocoladas fora do prazo estabelecido neste Edital.</w:t>
      </w:r>
    </w:p>
    <w:p w:rsidR="00DA1BDD" w:rsidRPr="00AC1049" w:rsidRDefault="00DA1BDD" w:rsidP="00DA1BDD">
      <w:pPr>
        <w:tabs>
          <w:tab w:val="left" w:pos="480"/>
        </w:tabs>
        <w:jc w:val="both"/>
        <w:rPr>
          <w:rFonts w:ascii="Book Antiqua" w:hAnsi="Book Antiqua"/>
          <w:sz w:val="22"/>
          <w:szCs w:val="22"/>
        </w:rPr>
      </w:pPr>
      <w:r w:rsidRPr="00AC1049">
        <w:rPr>
          <w:rFonts w:ascii="Book Antiqua" w:hAnsi="Book Antiqua" w:cs="Calibri"/>
          <w:sz w:val="22"/>
          <w:szCs w:val="22"/>
        </w:rPr>
        <w:t>7.3 A inscrição do proponente implicará a aceitação das normas e condições estabelecidas neste Chamamento Público, em relação às quais não poderá alegar desconhecimento.</w:t>
      </w:r>
    </w:p>
    <w:p w:rsidR="00DA1BDD" w:rsidRPr="00AC1049" w:rsidRDefault="00DA1BDD" w:rsidP="00DA1BDD">
      <w:pPr>
        <w:tabs>
          <w:tab w:val="left" w:pos="480"/>
        </w:tabs>
        <w:jc w:val="both"/>
        <w:rPr>
          <w:rFonts w:ascii="Book Antiqua" w:hAnsi="Book Antiqua"/>
          <w:sz w:val="22"/>
          <w:szCs w:val="22"/>
        </w:rPr>
      </w:pPr>
      <w:r w:rsidRPr="00AC1049">
        <w:rPr>
          <w:rFonts w:ascii="Book Antiqua" w:hAnsi="Book Antiqua" w:cs="Calibri"/>
          <w:sz w:val="22"/>
          <w:szCs w:val="22"/>
        </w:rPr>
        <w:t>7.4 As entidades interessadas deverão apresentar os seguintes documentos:</w:t>
      </w:r>
    </w:p>
    <w:p w:rsidR="00DA1BDD" w:rsidRPr="00AC1049" w:rsidRDefault="00DA1BDD" w:rsidP="00DA1BDD">
      <w:pPr>
        <w:pStyle w:val="Corpodetexto"/>
        <w:tabs>
          <w:tab w:val="left" w:pos="480"/>
        </w:tabs>
        <w:rPr>
          <w:rFonts w:ascii="Book Antiqua" w:hAnsi="Book Antiqua"/>
          <w:sz w:val="22"/>
          <w:szCs w:val="22"/>
        </w:rPr>
      </w:pPr>
      <w:r w:rsidRPr="00AC1049">
        <w:rPr>
          <w:rFonts w:ascii="Book Antiqua" w:hAnsi="Book Antiqua" w:cs="Calibri"/>
          <w:color w:val="1C1C1C"/>
          <w:sz w:val="22"/>
          <w:szCs w:val="22"/>
        </w:rPr>
        <w:t>I - ficha de inscrição, conforme modelo (Anexo II);</w:t>
      </w:r>
    </w:p>
    <w:p w:rsidR="00DA1BDD" w:rsidRPr="00AC1049" w:rsidRDefault="00DA1BDD" w:rsidP="00DA1BDD">
      <w:pPr>
        <w:pStyle w:val="Corpodetexto"/>
        <w:tabs>
          <w:tab w:val="left" w:pos="480"/>
        </w:tabs>
        <w:rPr>
          <w:rFonts w:ascii="Book Antiqua" w:hAnsi="Book Antiqua"/>
          <w:sz w:val="22"/>
          <w:szCs w:val="22"/>
        </w:rPr>
      </w:pPr>
      <w:r w:rsidRPr="00AC1049">
        <w:rPr>
          <w:rFonts w:ascii="Book Antiqua" w:hAnsi="Book Antiqua" w:cs="Calibri"/>
          <w:color w:val="1C1C1C"/>
          <w:sz w:val="22"/>
          <w:szCs w:val="22"/>
        </w:rPr>
        <w:t>II - Proposta com plano de trabalho, conforme modelo (Anexo IV);</w:t>
      </w:r>
    </w:p>
    <w:p w:rsidR="00DA1BDD" w:rsidRPr="00AC1049" w:rsidRDefault="00DA1BDD" w:rsidP="00DA1BDD">
      <w:pPr>
        <w:pStyle w:val="Corpodetexto"/>
        <w:rPr>
          <w:rFonts w:ascii="Book Antiqua" w:hAnsi="Book Antiqua"/>
          <w:sz w:val="22"/>
          <w:szCs w:val="22"/>
        </w:rPr>
      </w:pPr>
      <w:r w:rsidRPr="00AC1049">
        <w:rPr>
          <w:rFonts w:ascii="Book Antiqua" w:hAnsi="Book Antiqua" w:cs="Calibri"/>
          <w:sz w:val="22"/>
          <w:szCs w:val="22"/>
        </w:rPr>
        <w:t xml:space="preserve">III - cópia autenticada do estatuto da instituição e, caso tenha sido atualizado, cópia da atualização; </w:t>
      </w:r>
    </w:p>
    <w:p w:rsidR="00DA1BDD" w:rsidRPr="00AC1049" w:rsidRDefault="00DA1BDD" w:rsidP="00DA1BDD">
      <w:pPr>
        <w:pStyle w:val="Corpodetexto"/>
        <w:rPr>
          <w:rFonts w:ascii="Book Antiqua" w:hAnsi="Book Antiqua"/>
          <w:sz w:val="22"/>
          <w:szCs w:val="22"/>
        </w:rPr>
      </w:pPr>
      <w:r w:rsidRPr="00AC1049">
        <w:rPr>
          <w:rFonts w:ascii="Book Antiqua" w:hAnsi="Book Antiqua" w:cs="Calibri"/>
          <w:sz w:val="22"/>
          <w:szCs w:val="22"/>
        </w:rPr>
        <w:t>IV - cópia autenticada da ata de eleição ou do termo de posse do dirigente em exercício;</w:t>
      </w:r>
    </w:p>
    <w:p w:rsidR="00DA1BDD" w:rsidRPr="00AC1049" w:rsidRDefault="00DA1BDD" w:rsidP="00DA1BDD">
      <w:pPr>
        <w:pStyle w:val="Corpodetexto"/>
        <w:rPr>
          <w:rFonts w:ascii="Book Antiqua" w:hAnsi="Book Antiqua"/>
          <w:sz w:val="22"/>
          <w:szCs w:val="22"/>
        </w:rPr>
      </w:pPr>
      <w:r w:rsidRPr="00AC1049">
        <w:rPr>
          <w:rFonts w:ascii="Book Antiqua" w:hAnsi="Book Antiqua" w:cs="Calibri"/>
          <w:sz w:val="22"/>
          <w:szCs w:val="22"/>
        </w:rPr>
        <w:t>V - cópia de identidade e CPF do dirigente ou representante legal da entidade;</w:t>
      </w:r>
    </w:p>
    <w:p w:rsidR="00DA1BDD" w:rsidRPr="00AC1049" w:rsidRDefault="00DA1BDD" w:rsidP="00DA1BDD">
      <w:pPr>
        <w:pStyle w:val="Corpodetexto"/>
        <w:rPr>
          <w:rFonts w:ascii="Book Antiqua" w:hAnsi="Book Antiqua"/>
          <w:sz w:val="22"/>
          <w:szCs w:val="22"/>
        </w:rPr>
      </w:pPr>
      <w:r w:rsidRPr="00AC1049">
        <w:rPr>
          <w:rFonts w:ascii="Book Antiqua" w:hAnsi="Book Antiqua" w:cs="Calibri"/>
          <w:sz w:val="22"/>
          <w:szCs w:val="22"/>
        </w:rPr>
        <w:t>VI -</w:t>
      </w:r>
      <w:proofErr w:type="gramStart"/>
      <w:r w:rsidRPr="00AC1049">
        <w:rPr>
          <w:rFonts w:ascii="Book Antiqua" w:hAnsi="Book Antiqua" w:cs="Calibri"/>
          <w:sz w:val="22"/>
          <w:szCs w:val="22"/>
        </w:rPr>
        <w:t xml:space="preserve">  </w:t>
      </w:r>
      <w:proofErr w:type="gramEnd"/>
      <w:r w:rsidRPr="00AC1049">
        <w:rPr>
          <w:rFonts w:ascii="Book Antiqua" w:hAnsi="Book Antiqua" w:cs="Calibri"/>
          <w:sz w:val="22"/>
          <w:szCs w:val="22"/>
        </w:rPr>
        <w:t>relação nominal dos dirigentes com endereço, número e órgão expedidor da carteira de identidade e número de registro no Cadastro de Pessoas Físicas;</w:t>
      </w:r>
    </w:p>
    <w:p w:rsidR="00DA1BDD" w:rsidRPr="00AC1049" w:rsidRDefault="00DA1BDD" w:rsidP="00DA1BDD">
      <w:pPr>
        <w:pStyle w:val="Corpodetexto"/>
        <w:rPr>
          <w:rFonts w:ascii="Book Antiqua" w:hAnsi="Book Antiqua"/>
          <w:sz w:val="22"/>
          <w:szCs w:val="22"/>
        </w:rPr>
      </w:pPr>
      <w:r w:rsidRPr="00AC1049">
        <w:rPr>
          <w:rFonts w:ascii="Book Antiqua" w:hAnsi="Book Antiqua" w:cs="Calibri"/>
          <w:sz w:val="22"/>
          <w:szCs w:val="22"/>
        </w:rPr>
        <w:t xml:space="preserve">VII - comprovante de que possui no mínimo 01 (um) ano de existência, com cadastro ativo, conforme certidão emitida pela Secretaria da Receita Federal do Brasil, com base no Cadastro Nacional de Pessoa Jurídica, disponível em: </w:t>
      </w:r>
      <w:proofErr w:type="gramStart"/>
      <w:r w:rsidRPr="00AC1049">
        <w:rPr>
          <w:rFonts w:ascii="Book Antiqua" w:hAnsi="Book Antiqua" w:cs="Calibri"/>
          <w:sz w:val="22"/>
          <w:szCs w:val="22"/>
        </w:rPr>
        <w:t>receita.</w:t>
      </w:r>
      <w:proofErr w:type="gramEnd"/>
      <w:r w:rsidRPr="00AC1049">
        <w:rPr>
          <w:rFonts w:ascii="Book Antiqua" w:hAnsi="Book Antiqua" w:cs="Calibri"/>
          <w:sz w:val="22"/>
          <w:szCs w:val="22"/>
        </w:rPr>
        <w:t>fazenda.</w:t>
      </w:r>
      <w:proofErr w:type="spellStart"/>
      <w:r w:rsidRPr="00AC1049">
        <w:rPr>
          <w:rFonts w:ascii="Book Antiqua" w:hAnsi="Book Antiqua" w:cs="Calibri"/>
          <w:sz w:val="22"/>
          <w:szCs w:val="22"/>
        </w:rPr>
        <w:t>gov.br;</w:t>
      </w:r>
      <w:proofErr w:type="spellEnd"/>
    </w:p>
    <w:p w:rsidR="00DA1BDD" w:rsidRPr="00AC1049" w:rsidRDefault="00DA1BDD" w:rsidP="00DA1BDD">
      <w:pPr>
        <w:pStyle w:val="Corpodetexto"/>
        <w:rPr>
          <w:rFonts w:ascii="Book Antiqua" w:hAnsi="Book Antiqua"/>
          <w:sz w:val="22"/>
          <w:szCs w:val="22"/>
        </w:rPr>
      </w:pPr>
      <w:r w:rsidRPr="00AC1049">
        <w:rPr>
          <w:rFonts w:ascii="Book Antiqua" w:hAnsi="Book Antiqua" w:cs="Calibri"/>
          <w:sz w:val="22"/>
          <w:szCs w:val="22"/>
        </w:rPr>
        <w:t xml:space="preserve">VIII - comprovação de, no mínimo, um ano de realização de atividades assistenciais, por meio de apresentação de relatório de atividades na área de atuação, o qual pode ser comprovado com atestados, depoimentos, cópias de cartazes, folders, fotografias ou </w:t>
      </w:r>
      <w:r w:rsidRPr="00AC1049">
        <w:rPr>
          <w:rFonts w:ascii="Book Antiqua" w:hAnsi="Book Antiqua" w:cs="Calibri"/>
          <w:sz w:val="22"/>
          <w:szCs w:val="22"/>
        </w:rPr>
        <w:lastRenderedPageBreak/>
        <w:t>material audiovisual, DVDs, CDs, folhetos, matérias de jornal, sítios da internet, entre outras formas de registro das ações desenvolvidas;</w:t>
      </w:r>
    </w:p>
    <w:p w:rsidR="00DA1BDD" w:rsidRPr="00AC1049" w:rsidRDefault="00DA1BDD" w:rsidP="00DA1BDD">
      <w:pPr>
        <w:pStyle w:val="Corpodetexto"/>
        <w:rPr>
          <w:rFonts w:ascii="Book Antiqua" w:hAnsi="Book Antiqua"/>
          <w:sz w:val="22"/>
          <w:szCs w:val="22"/>
        </w:rPr>
      </w:pPr>
      <w:r w:rsidRPr="00AC1049">
        <w:rPr>
          <w:rFonts w:ascii="Book Antiqua" w:hAnsi="Book Antiqua" w:cs="Calibri"/>
          <w:sz w:val="22"/>
          <w:szCs w:val="22"/>
        </w:rPr>
        <w:t>IX - declaração da não ocorrência de vedaç</w:t>
      </w:r>
      <w:r w:rsidRPr="00AC1049">
        <w:rPr>
          <w:rFonts w:ascii="Book Antiqua" w:hAnsi="Book Antiqua" w:cs="Calibri"/>
          <w:color w:val="1C1C1C"/>
          <w:sz w:val="22"/>
          <w:szCs w:val="22"/>
        </w:rPr>
        <w:t>ões (Anexo III).</w:t>
      </w:r>
    </w:p>
    <w:p w:rsidR="00DA1BDD" w:rsidRPr="00AC1049" w:rsidRDefault="00DA1BDD" w:rsidP="00DA1BDD">
      <w:pPr>
        <w:pStyle w:val="Corpodetexto"/>
        <w:rPr>
          <w:rFonts w:ascii="Book Antiqua" w:hAnsi="Book Antiqua"/>
          <w:sz w:val="22"/>
          <w:szCs w:val="22"/>
        </w:rPr>
      </w:pPr>
      <w:r w:rsidRPr="00AC1049">
        <w:rPr>
          <w:rFonts w:ascii="Book Antiqua" w:hAnsi="Book Antiqua" w:cs="Calibri"/>
          <w:sz w:val="22"/>
          <w:szCs w:val="22"/>
        </w:rPr>
        <w:t>7.5 Não serão aceitas complementações, modificações ou substituições de dados e de anexos à inscrição depois de finalizada.</w:t>
      </w:r>
    </w:p>
    <w:p w:rsidR="00DA1BDD" w:rsidRPr="00AC1049" w:rsidRDefault="00DA1BDD" w:rsidP="00DA1BDD">
      <w:pPr>
        <w:pStyle w:val="Corpodetexto"/>
        <w:rPr>
          <w:rFonts w:ascii="Book Antiqua" w:hAnsi="Book Antiqua"/>
          <w:sz w:val="22"/>
          <w:szCs w:val="22"/>
        </w:rPr>
      </w:pPr>
      <w:r w:rsidRPr="00AC1049">
        <w:rPr>
          <w:rFonts w:ascii="Book Antiqua" w:hAnsi="Book Antiqua" w:cs="Calibri"/>
          <w:sz w:val="22"/>
          <w:szCs w:val="22"/>
        </w:rPr>
        <w:t>7.6 Não serão aceitas as inscrições que não se apresentem de acordo com os prazos e exigências do presente Regulamento.</w:t>
      </w:r>
    </w:p>
    <w:p w:rsidR="00DA1BDD" w:rsidRPr="00AC1049" w:rsidRDefault="00DA1BDD" w:rsidP="00DA1BDD">
      <w:pPr>
        <w:pStyle w:val="Corpodetexto"/>
        <w:rPr>
          <w:rFonts w:ascii="Book Antiqua" w:hAnsi="Book Antiqua"/>
          <w:sz w:val="22"/>
          <w:szCs w:val="22"/>
        </w:rPr>
      </w:pPr>
      <w:r w:rsidRPr="00AC1049">
        <w:rPr>
          <w:rFonts w:ascii="Book Antiqua" w:hAnsi="Book Antiqua" w:cs="Calibri"/>
          <w:sz w:val="22"/>
          <w:szCs w:val="22"/>
        </w:rPr>
        <w:t>7.7 O envio da documentação incompleta implica a automática inabilitação da inscrição.</w:t>
      </w:r>
    </w:p>
    <w:p w:rsidR="00DA1BDD" w:rsidRPr="00AC1049" w:rsidRDefault="00DA1BDD" w:rsidP="00DA1BDD">
      <w:pPr>
        <w:pStyle w:val="Corpodetexto"/>
        <w:rPr>
          <w:rFonts w:ascii="Book Antiqua" w:hAnsi="Book Antiqua"/>
          <w:sz w:val="22"/>
          <w:szCs w:val="22"/>
        </w:rPr>
      </w:pPr>
      <w:r w:rsidRPr="00AC1049">
        <w:rPr>
          <w:rFonts w:ascii="Book Antiqua" w:hAnsi="Book Antiqua" w:cs="Calibri"/>
          <w:sz w:val="22"/>
          <w:szCs w:val="22"/>
        </w:rPr>
        <w:t xml:space="preserve">7.8 O ônus ocasionado com a participação neste Chamamento Público, incluídas as despesas com cópias, serviços postais e emissão de documentos, é de exclusiva responsabilidade do proponente. </w:t>
      </w:r>
    </w:p>
    <w:p w:rsidR="00F75358" w:rsidRPr="00AC1049" w:rsidRDefault="00DA1BDD" w:rsidP="00DA1BDD">
      <w:pPr>
        <w:pStyle w:val="Corpodetexto"/>
        <w:rPr>
          <w:rFonts w:ascii="Book Antiqua" w:hAnsi="Book Antiqua" w:cs="Calibri"/>
          <w:sz w:val="22"/>
          <w:szCs w:val="22"/>
        </w:rPr>
      </w:pPr>
      <w:r w:rsidRPr="00AC1049">
        <w:rPr>
          <w:rFonts w:ascii="Book Antiqua" w:hAnsi="Book Antiqua" w:cs="Calibri"/>
          <w:sz w:val="22"/>
          <w:szCs w:val="22"/>
        </w:rPr>
        <w:t>7.9 O material apresentado para fins de inscrição em nenhuma hipótese será restituído ao proponente, independentemente do resultado da seleção.</w:t>
      </w:r>
    </w:p>
    <w:p w:rsidR="00B940FB" w:rsidRPr="00AC1049" w:rsidRDefault="00B940FB" w:rsidP="00DA1BDD">
      <w:pPr>
        <w:pStyle w:val="Corpodetexto"/>
        <w:rPr>
          <w:rFonts w:ascii="Book Antiqua" w:hAnsi="Book Antiqua" w:cs="Calibri"/>
          <w:sz w:val="22"/>
          <w:szCs w:val="22"/>
        </w:rPr>
      </w:pPr>
      <w:r w:rsidRPr="00AC1049">
        <w:rPr>
          <w:rFonts w:ascii="Book Antiqua" w:hAnsi="Book Antiqua" w:cs="Calibri"/>
          <w:sz w:val="22"/>
          <w:szCs w:val="22"/>
        </w:rPr>
        <w:t xml:space="preserve">7.10 As </w:t>
      </w:r>
      <w:proofErr w:type="spellStart"/>
      <w:r w:rsidRPr="00AC1049">
        <w:rPr>
          <w:rFonts w:ascii="Book Antiqua" w:hAnsi="Book Antiqua" w:cs="Calibri"/>
          <w:sz w:val="22"/>
          <w:szCs w:val="22"/>
        </w:rPr>
        <w:t>OSC’s</w:t>
      </w:r>
      <w:proofErr w:type="spellEnd"/>
      <w:r w:rsidRPr="00AC1049">
        <w:rPr>
          <w:rFonts w:ascii="Book Antiqua" w:hAnsi="Book Antiqua" w:cs="Calibri"/>
          <w:sz w:val="22"/>
          <w:szCs w:val="22"/>
        </w:rPr>
        <w:t xml:space="preserve"> interessadas em participar do Chamamento Público deverão observar rigorosamente o horário fixado para o credenciamento e protocolo do envelope, pois eventuais atrasos, ainda que mínimos, não serão tolerados.</w:t>
      </w:r>
    </w:p>
    <w:p w:rsidR="00DA1BDD" w:rsidRPr="00AC1049" w:rsidRDefault="00DA1BDD" w:rsidP="00DA1BDD">
      <w:pPr>
        <w:pStyle w:val="Corpodetexto"/>
        <w:rPr>
          <w:rFonts w:ascii="Book Antiqua" w:hAnsi="Book Antiqua"/>
          <w:sz w:val="22"/>
          <w:szCs w:val="22"/>
        </w:rPr>
      </w:pPr>
    </w:p>
    <w:p w:rsidR="00DA1BDD" w:rsidRPr="00AC1049" w:rsidRDefault="00DA1BDD" w:rsidP="00DA1BDD">
      <w:pPr>
        <w:pStyle w:val="Corpodetexto"/>
        <w:rPr>
          <w:rFonts w:ascii="Book Antiqua" w:hAnsi="Book Antiqua" w:cs="Calibri"/>
          <w:sz w:val="22"/>
          <w:szCs w:val="22"/>
        </w:rPr>
      </w:pPr>
    </w:p>
    <w:p w:rsidR="00DA1BDD" w:rsidRPr="00AC1049" w:rsidRDefault="00DA1BDD" w:rsidP="00DA1BDD">
      <w:pPr>
        <w:pStyle w:val="Corpodetexto"/>
        <w:rPr>
          <w:rFonts w:ascii="Book Antiqua" w:hAnsi="Book Antiqua"/>
          <w:sz w:val="22"/>
          <w:szCs w:val="22"/>
        </w:rPr>
      </w:pPr>
      <w:r w:rsidRPr="00AC1049">
        <w:rPr>
          <w:rFonts w:ascii="Book Antiqua" w:hAnsi="Book Antiqua" w:cs="Calibri"/>
          <w:b/>
          <w:bCs/>
          <w:sz w:val="22"/>
          <w:szCs w:val="22"/>
        </w:rPr>
        <w:t>8. DOS ENVELOPES</w:t>
      </w:r>
    </w:p>
    <w:p w:rsidR="00DA1BDD" w:rsidRPr="00AC1049" w:rsidRDefault="00DA1BDD" w:rsidP="00DA1BDD">
      <w:pPr>
        <w:pStyle w:val="Corpodetexto"/>
        <w:spacing w:after="283"/>
        <w:rPr>
          <w:rFonts w:ascii="Book Antiqua" w:hAnsi="Book Antiqua"/>
          <w:sz w:val="22"/>
          <w:szCs w:val="22"/>
        </w:rPr>
      </w:pPr>
      <w:r w:rsidRPr="00AC1049">
        <w:rPr>
          <w:rFonts w:ascii="Book Antiqua" w:hAnsi="Book Antiqua" w:cs="Calibri"/>
          <w:sz w:val="22"/>
          <w:szCs w:val="22"/>
        </w:rPr>
        <w:t>8.1 A inscrição será efetuada mediante o envio dos seguintes envelopes:</w:t>
      </w:r>
    </w:p>
    <w:p w:rsidR="00DA1BDD" w:rsidRPr="00AC1049" w:rsidRDefault="00DA1BDD" w:rsidP="00DA1BDD">
      <w:pPr>
        <w:pStyle w:val="Corpodetexto"/>
        <w:spacing w:after="283"/>
        <w:rPr>
          <w:rFonts w:ascii="Book Antiqua" w:hAnsi="Book Antiqua"/>
          <w:sz w:val="22"/>
          <w:szCs w:val="22"/>
        </w:rPr>
      </w:pPr>
      <w:r w:rsidRPr="00AC1049">
        <w:rPr>
          <w:rFonts w:ascii="Book Antiqua" w:hAnsi="Book Antiqua" w:cs="Calibri"/>
          <w:sz w:val="22"/>
          <w:szCs w:val="22"/>
        </w:rPr>
        <w:t>I - ENVELOPE DA PROPOSTA COM PLANO DE TRABALHO: identificado conforme a etiqueta a seguir:</w:t>
      </w:r>
    </w:p>
    <w:p w:rsidR="00DA1BDD" w:rsidRPr="00AC1049" w:rsidRDefault="00DA1BDD" w:rsidP="00DA1BDD">
      <w:pPr>
        <w:pStyle w:val="Corpodetexto"/>
        <w:rPr>
          <w:rFonts w:ascii="Book Antiqua" w:hAnsi="Book Antiqua"/>
          <w:sz w:val="22"/>
          <w:szCs w:val="22"/>
        </w:rPr>
      </w:pPr>
      <w:r w:rsidRPr="00AC1049">
        <w:rPr>
          <w:rFonts w:ascii="Book Antiqua" w:hAnsi="Book Antiqua" w:cs="Calibri"/>
          <w:sz w:val="22"/>
          <w:szCs w:val="22"/>
        </w:rPr>
        <w:t>ENVELOPE DE PROPOSTA </w:t>
      </w:r>
    </w:p>
    <w:p w:rsidR="00DA1BDD" w:rsidRPr="00AC1049" w:rsidRDefault="00DA1BDD" w:rsidP="00DA1BDD">
      <w:pPr>
        <w:pStyle w:val="Corpodetexto"/>
        <w:rPr>
          <w:rFonts w:ascii="Book Antiqua" w:hAnsi="Book Antiqua"/>
          <w:sz w:val="22"/>
          <w:szCs w:val="22"/>
        </w:rPr>
      </w:pPr>
      <w:r w:rsidRPr="00AC1049">
        <w:rPr>
          <w:rFonts w:ascii="Book Antiqua" w:hAnsi="Book Antiqua" w:cs="Calibri"/>
          <w:sz w:val="22"/>
          <w:szCs w:val="22"/>
        </w:rPr>
        <w:t xml:space="preserve">Edital de Chamamento </w:t>
      </w:r>
      <w:proofErr w:type="gramStart"/>
      <w:r w:rsidRPr="00AC1049">
        <w:rPr>
          <w:rFonts w:ascii="Book Antiqua" w:hAnsi="Book Antiqua" w:cs="Calibri"/>
          <w:sz w:val="22"/>
          <w:szCs w:val="22"/>
        </w:rPr>
        <w:t>Público ...</w:t>
      </w:r>
      <w:proofErr w:type="gramEnd"/>
      <w:r w:rsidRPr="00AC1049">
        <w:rPr>
          <w:rFonts w:ascii="Book Antiqua" w:hAnsi="Book Antiqua" w:cs="Calibri"/>
          <w:sz w:val="22"/>
          <w:szCs w:val="22"/>
        </w:rPr>
        <w:t>../ 2019 </w:t>
      </w:r>
    </w:p>
    <w:p w:rsidR="00DA1BDD" w:rsidRPr="00AC1049" w:rsidRDefault="00DA1BDD" w:rsidP="00DA1BDD">
      <w:pPr>
        <w:pStyle w:val="Corpodetexto"/>
        <w:rPr>
          <w:rFonts w:ascii="Book Antiqua" w:hAnsi="Book Antiqua"/>
          <w:sz w:val="22"/>
          <w:szCs w:val="22"/>
        </w:rPr>
      </w:pPr>
      <w:r w:rsidRPr="00AC1049">
        <w:rPr>
          <w:rFonts w:ascii="Book Antiqua" w:hAnsi="Book Antiqua" w:cs="Calibri"/>
          <w:sz w:val="22"/>
          <w:szCs w:val="22"/>
        </w:rPr>
        <w:t xml:space="preserve">Título do projeto: </w:t>
      </w:r>
      <w:proofErr w:type="gramStart"/>
      <w:r w:rsidRPr="00AC1049">
        <w:rPr>
          <w:rFonts w:ascii="Book Antiqua" w:hAnsi="Book Antiqua" w:cs="Calibri"/>
          <w:sz w:val="22"/>
          <w:szCs w:val="22"/>
        </w:rPr>
        <w:t>..................................................................</w:t>
      </w:r>
      <w:proofErr w:type="gramEnd"/>
      <w:r w:rsidRPr="00AC1049">
        <w:rPr>
          <w:rFonts w:ascii="Book Antiqua" w:hAnsi="Book Antiqua" w:cs="Calibri"/>
          <w:sz w:val="22"/>
          <w:szCs w:val="22"/>
        </w:rPr>
        <w:t xml:space="preserve"> </w:t>
      </w:r>
    </w:p>
    <w:p w:rsidR="00DA1BDD" w:rsidRPr="00AC1049" w:rsidRDefault="00DA1BDD" w:rsidP="00DA1BDD">
      <w:pPr>
        <w:pStyle w:val="Corpodetexto"/>
        <w:rPr>
          <w:rFonts w:ascii="Book Antiqua" w:hAnsi="Book Antiqua"/>
          <w:sz w:val="22"/>
          <w:szCs w:val="22"/>
        </w:rPr>
      </w:pPr>
      <w:r w:rsidRPr="00AC1049">
        <w:rPr>
          <w:rFonts w:ascii="Book Antiqua" w:hAnsi="Book Antiqua" w:cs="Calibri"/>
          <w:sz w:val="22"/>
          <w:szCs w:val="22"/>
        </w:rPr>
        <w:t xml:space="preserve">Nome do proponente: </w:t>
      </w:r>
      <w:proofErr w:type="gramStart"/>
      <w:r w:rsidRPr="00AC1049">
        <w:rPr>
          <w:rFonts w:ascii="Book Antiqua" w:hAnsi="Book Antiqua" w:cs="Calibri"/>
          <w:sz w:val="22"/>
          <w:szCs w:val="22"/>
        </w:rPr>
        <w:t>...............................................</w:t>
      </w:r>
      <w:proofErr w:type="gramEnd"/>
      <w:r w:rsidRPr="00AC1049">
        <w:rPr>
          <w:rFonts w:ascii="Book Antiqua" w:hAnsi="Book Antiqua" w:cs="Calibri"/>
          <w:sz w:val="22"/>
          <w:szCs w:val="22"/>
        </w:rPr>
        <w:t xml:space="preserve"> </w:t>
      </w:r>
    </w:p>
    <w:p w:rsidR="00DA1BDD" w:rsidRPr="00AC1049" w:rsidRDefault="00DA1BDD" w:rsidP="00DA1BDD">
      <w:pPr>
        <w:pStyle w:val="Corpodetexto"/>
        <w:rPr>
          <w:rFonts w:ascii="Book Antiqua" w:hAnsi="Book Antiqua"/>
          <w:sz w:val="22"/>
          <w:szCs w:val="22"/>
        </w:rPr>
      </w:pPr>
      <w:r w:rsidRPr="00AC1049">
        <w:rPr>
          <w:rFonts w:ascii="Book Antiqua" w:hAnsi="Book Antiqua" w:cs="Calibri"/>
          <w:sz w:val="22"/>
          <w:szCs w:val="22"/>
        </w:rPr>
        <w:t xml:space="preserve">CNPJ ____________________________ </w:t>
      </w:r>
    </w:p>
    <w:p w:rsidR="00DA1BDD" w:rsidRPr="00AC1049" w:rsidRDefault="00DA1BDD" w:rsidP="00DA1BDD">
      <w:pPr>
        <w:pStyle w:val="Corpodetexto"/>
        <w:rPr>
          <w:rFonts w:ascii="Book Antiqua" w:hAnsi="Book Antiqua" w:cs="Calibri"/>
          <w:sz w:val="22"/>
          <w:szCs w:val="22"/>
        </w:rPr>
      </w:pPr>
    </w:p>
    <w:p w:rsidR="00DA1BDD" w:rsidRPr="00AC1049" w:rsidRDefault="00DA1BDD" w:rsidP="00DA1BDD">
      <w:pPr>
        <w:pStyle w:val="Corpodetexto"/>
        <w:spacing w:after="283"/>
        <w:rPr>
          <w:rFonts w:ascii="Book Antiqua" w:hAnsi="Book Antiqua"/>
          <w:sz w:val="22"/>
          <w:szCs w:val="22"/>
        </w:rPr>
      </w:pPr>
      <w:r w:rsidRPr="00AC1049">
        <w:rPr>
          <w:rFonts w:ascii="Book Antiqua" w:hAnsi="Book Antiqua" w:cs="Calibri"/>
          <w:sz w:val="22"/>
          <w:szCs w:val="22"/>
        </w:rPr>
        <w:t>II - ENVELOPE DE DOCUMENTAÇÃO identificado conforme a etiqueta a seguir:</w:t>
      </w:r>
    </w:p>
    <w:p w:rsidR="00DA1BDD" w:rsidRPr="00AC1049" w:rsidRDefault="00DA1BDD" w:rsidP="00DA1BDD">
      <w:pPr>
        <w:pStyle w:val="Corpodetexto"/>
        <w:rPr>
          <w:rFonts w:ascii="Book Antiqua" w:hAnsi="Book Antiqua"/>
          <w:sz w:val="22"/>
          <w:szCs w:val="22"/>
        </w:rPr>
      </w:pPr>
      <w:r w:rsidRPr="00AC1049">
        <w:rPr>
          <w:rFonts w:ascii="Book Antiqua" w:hAnsi="Book Antiqua" w:cs="Calibri"/>
          <w:sz w:val="22"/>
          <w:szCs w:val="22"/>
        </w:rPr>
        <w:t xml:space="preserve"> ENVELOPE DE DOCUMENTAÇÃO </w:t>
      </w:r>
    </w:p>
    <w:p w:rsidR="00DA1BDD" w:rsidRPr="00AC1049" w:rsidRDefault="00DA1BDD" w:rsidP="00DA1BDD">
      <w:pPr>
        <w:pStyle w:val="Corpodetexto"/>
        <w:rPr>
          <w:rFonts w:ascii="Book Antiqua" w:hAnsi="Book Antiqua"/>
          <w:sz w:val="22"/>
          <w:szCs w:val="22"/>
        </w:rPr>
      </w:pPr>
      <w:r w:rsidRPr="00AC1049">
        <w:rPr>
          <w:rFonts w:ascii="Book Antiqua" w:hAnsi="Book Antiqua" w:cs="Calibri"/>
          <w:sz w:val="22"/>
          <w:szCs w:val="22"/>
        </w:rPr>
        <w:t xml:space="preserve">Edital de Chamamento </w:t>
      </w:r>
      <w:proofErr w:type="gramStart"/>
      <w:r w:rsidRPr="00AC1049">
        <w:rPr>
          <w:rFonts w:ascii="Book Antiqua" w:hAnsi="Book Antiqua" w:cs="Calibri"/>
          <w:sz w:val="22"/>
          <w:szCs w:val="22"/>
        </w:rPr>
        <w:t>Público ...</w:t>
      </w:r>
      <w:proofErr w:type="gramEnd"/>
      <w:r w:rsidRPr="00AC1049">
        <w:rPr>
          <w:rFonts w:ascii="Book Antiqua" w:hAnsi="Book Antiqua" w:cs="Calibri"/>
          <w:sz w:val="22"/>
          <w:szCs w:val="22"/>
        </w:rPr>
        <w:t>...../2019</w:t>
      </w:r>
    </w:p>
    <w:p w:rsidR="00DA1BDD" w:rsidRPr="00AC1049" w:rsidRDefault="00DA1BDD" w:rsidP="00DA1BDD">
      <w:pPr>
        <w:pStyle w:val="Corpodetexto"/>
        <w:rPr>
          <w:rFonts w:ascii="Book Antiqua" w:hAnsi="Book Antiqua"/>
          <w:sz w:val="22"/>
          <w:szCs w:val="22"/>
        </w:rPr>
      </w:pPr>
      <w:r w:rsidRPr="00AC1049">
        <w:rPr>
          <w:rFonts w:ascii="Book Antiqua" w:hAnsi="Book Antiqua" w:cs="Calibri"/>
          <w:sz w:val="22"/>
          <w:szCs w:val="22"/>
        </w:rPr>
        <w:t xml:space="preserve">Título do projeto: </w:t>
      </w:r>
      <w:proofErr w:type="gramStart"/>
      <w:r w:rsidRPr="00AC1049">
        <w:rPr>
          <w:rFonts w:ascii="Book Antiqua" w:hAnsi="Book Antiqua" w:cs="Calibri"/>
          <w:sz w:val="22"/>
          <w:szCs w:val="22"/>
        </w:rPr>
        <w:t>..................................................................</w:t>
      </w:r>
      <w:proofErr w:type="gramEnd"/>
      <w:r w:rsidRPr="00AC1049">
        <w:rPr>
          <w:rFonts w:ascii="Book Antiqua" w:hAnsi="Book Antiqua" w:cs="Calibri"/>
          <w:sz w:val="22"/>
          <w:szCs w:val="22"/>
        </w:rPr>
        <w:t xml:space="preserve"> </w:t>
      </w:r>
    </w:p>
    <w:p w:rsidR="00DA1BDD" w:rsidRPr="00AC1049" w:rsidRDefault="00DA1BDD" w:rsidP="00DA1BDD">
      <w:pPr>
        <w:pStyle w:val="Corpodetexto"/>
        <w:rPr>
          <w:rFonts w:ascii="Book Antiqua" w:hAnsi="Book Antiqua"/>
          <w:sz w:val="22"/>
          <w:szCs w:val="22"/>
        </w:rPr>
      </w:pPr>
      <w:r w:rsidRPr="00AC1049">
        <w:rPr>
          <w:rFonts w:ascii="Book Antiqua" w:hAnsi="Book Antiqua" w:cs="Calibri"/>
          <w:sz w:val="22"/>
          <w:szCs w:val="22"/>
        </w:rPr>
        <w:t xml:space="preserve">Nome do proponente: </w:t>
      </w:r>
      <w:proofErr w:type="gramStart"/>
      <w:r w:rsidRPr="00AC1049">
        <w:rPr>
          <w:rFonts w:ascii="Book Antiqua" w:hAnsi="Book Antiqua" w:cs="Calibri"/>
          <w:sz w:val="22"/>
          <w:szCs w:val="22"/>
        </w:rPr>
        <w:t>...............................................</w:t>
      </w:r>
      <w:proofErr w:type="gramEnd"/>
      <w:r w:rsidRPr="00AC1049">
        <w:rPr>
          <w:rFonts w:ascii="Book Antiqua" w:hAnsi="Book Antiqua" w:cs="Calibri"/>
          <w:sz w:val="22"/>
          <w:szCs w:val="22"/>
        </w:rPr>
        <w:t xml:space="preserve"> </w:t>
      </w:r>
    </w:p>
    <w:p w:rsidR="00DA1BDD" w:rsidRPr="00AC1049" w:rsidRDefault="00DA1BDD" w:rsidP="00DA1BDD">
      <w:pPr>
        <w:pStyle w:val="Corpodetexto"/>
        <w:rPr>
          <w:rFonts w:ascii="Book Antiqua" w:hAnsi="Book Antiqua"/>
          <w:sz w:val="22"/>
          <w:szCs w:val="22"/>
        </w:rPr>
      </w:pPr>
      <w:r w:rsidRPr="00AC1049">
        <w:rPr>
          <w:rFonts w:ascii="Book Antiqua" w:hAnsi="Book Antiqua" w:cs="Calibri"/>
          <w:sz w:val="22"/>
          <w:szCs w:val="22"/>
        </w:rPr>
        <w:t>CNPJ ________________________________________</w:t>
      </w:r>
    </w:p>
    <w:p w:rsidR="00DA1BDD" w:rsidRPr="00AC1049" w:rsidRDefault="00DA1BDD" w:rsidP="00DA1BDD">
      <w:pPr>
        <w:pStyle w:val="Corpodetexto"/>
        <w:rPr>
          <w:rFonts w:ascii="Book Antiqua" w:hAnsi="Book Antiqua" w:cs="Calibri"/>
          <w:sz w:val="22"/>
          <w:szCs w:val="22"/>
        </w:rPr>
      </w:pPr>
    </w:p>
    <w:p w:rsidR="00DA1BDD" w:rsidRPr="00AC1049" w:rsidRDefault="00DA1BDD" w:rsidP="00DA1BDD">
      <w:pPr>
        <w:pStyle w:val="Corpodetexto"/>
        <w:rPr>
          <w:rFonts w:ascii="Book Antiqua" w:hAnsi="Book Antiqua"/>
          <w:sz w:val="22"/>
          <w:szCs w:val="22"/>
        </w:rPr>
      </w:pPr>
      <w:r w:rsidRPr="00AC1049">
        <w:rPr>
          <w:rFonts w:ascii="Book Antiqua" w:hAnsi="Book Antiqua" w:cs="Calibri"/>
          <w:sz w:val="22"/>
          <w:szCs w:val="22"/>
        </w:rPr>
        <w:t>8.2 Todos os envelopes deverão estar lacrados e devidamente identificados.</w:t>
      </w:r>
    </w:p>
    <w:p w:rsidR="00DA1BDD" w:rsidRPr="00AC1049" w:rsidRDefault="00DA1BDD" w:rsidP="00DA1BDD">
      <w:pPr>
        <w:pStyle w:val="Corpodetexto"/>
        <w:rPr>
          <w:rFonts w:ascii="Book Antiqua" w:hAnsi="Book Antiqua"/>
          <w:sz w:val="22"/>
          <w:szCs w:val="22"/>
        </w:rPr>
      </w:pPr>
      <w:r w:rsidRPr="00AC1049">
        <w:rPr>
          <w:rFonts w:ascii="Book Antiqua" w:hAnsi="Book Antiqua" w:cs="Calibri"/>
          <w:sz w:val="22"/>
          <w:szCs w:val="22"/>
        </w:rPr>
        <w:t xml:space="preserve">8.3 Os documentos descritos no item 7.4 deverão ser apresentados em única via, redigidos com clareza e entregues no Departamento de Compras e Licitação da Prefeitura Municipal de </w:t>
      </w:r>
      <w:proofErr w:type="spellStart"/>
      <w:r w:rsidRPr="00AC1049">
        <w:rPr>
          <w:rFonts w:ascii="Book Antiqua" w:hAnsi="Book Antiqua" w:cs="Calibri"/>
          <w:sz w:val="22"/>
          <w:szCs w:val="22"/>
        </w:rPr>
        <w:t>Rolândia</w:t>
      </w:r>
      <w:proofErr w:type="spellEnd"/>
      <w:r w:rsidRPr="00AC1049">
        <w:rPr>
          <w:rFonts w:ascii="Book Antiqua" w:hAnsi="Book Antiqua" w:cs="Calibri"/>
          <w:sz w:val="22"/>
          <w:szCs w:val="22"/>
        </w:rPr>
        <w:t>, na Av. Presidente Bernardes, 809.</w:t>
      </w:r>
    </w:p>
    <w:p w:rsidR="00DA1BDD" w:rsidRPr="00AC1049" w:rsidRDefault="00DA1BDD" w:rsidP="00DA1BDD">
      <w:pPr>
        <w:pStyle w:val="Corpodetexto"/>
        <w:rPr>
          <w:rFonts w:ascii="Book Antiqua" w:hAnsi="Book Antiqua"/>
          <w:sz w:val="22"/>
          <w:szCs w:val="22"/>
        </w:rPr>
      </w:pPr>
      <w:r w:rsidRPr="00AC1049">
        <w:rPr>
          <w:rFonts w:ascii="Book Antiqua" w:hAnsi="Book Antiqua" w:cs="Calibri"/>
          <w:sz w:val="22"/>
          <w:szCs w:val="22"/>
        </w:rPr>
        <w:t>8.4 Para quem optar por enviar os envelopes via Correio, não serão aceitos envelopes cuja data de postagem ultrapasse a data limite de inscrição.</w:t>
      </w:r>
    </w:p>
    <w:p w:rsidR="00DA1BDD" w:rsidRPr="00AC1049" w:rsidRDefault="00DA1BDD" w:rsidP="00DA1BDD">
      <w:pPr>
        <w:pStyle w:val="Corpodetexto"/>
        <w:rPr>
          <w:rFonts w:ascii="Book Antiqua" w:hAnsi="Book Antiqua"/>
          <w:sz w:val="22"/>
          <w:szCs w:val="22"/>
        </w:rPr>
      </w:pPr>
      <w:r w:rsidRPr="00AC1049">
        <w:rPr>
          <w:rFonts w:ascii="Book Antiqua" w:hAnsi="Book Antiqua" w:cs="Calibri"/>
          <w:sz w:val="22"/>
          <w:szCs w:val="22"/>
        </w:rPr>
        <w:t xml:space="preserve">8.5 Os proponentes são responsáveis pela veracidade das informações prestadas, arcando com as </w:t>
      </w:r>
      <w:proofErr w:type="spellStart"/>
      <w:r w:rsidRPr="00AC1049">
        <w:rPr>
          <w:rFonts w:ascii="Book Antiqua" w:hAnsi="Book Antiqua" w:cs="Calibri"/>
          <w:sz w:val="22"/>
          <w:szCs w:val="22"/>
        </w:rPr>
        <w:t>consequências</w:t>
      </w:r>
      <w:proofErr w:type="spellEnd"/>
      <w:r w:rsidRPr="00AC1049">
        <w:rPr>
          <w:rFonts w:ascii="Book Antiqua" w:hAnsi="Book Antiqua" w:cs="Calibri"/>
          <w:sz w:val="22"/>
          <w:szCs w:val="22"/>
        </w:rPr>
        <w:t xml:space="preserve"> de eventuais erros no preenchimento, declarações falsas ou não comprovadas e no envio de documentos, isentando a Prefeitura Municipal de </w:t>
      </w:r>
      <w:proofErr w:type="spellStart"/>
      <w:r w:rsidRPr="00AC1049">
        <w:rPr>
          <w:rFonts w:ascii="Book Antiqua" w:hAnsi="Book Antiqua" w:cs="Calibri"/>
          <w:sz w:val="22"/>
          <w:szCs w:val="22"/>
        </w:rPr>
        <w:t>Rolândia</w:t>
      </w:r>
      <w:proofErr w:type="spellEnd"/>
      <w:r w:rsidRPr="00AC1049">
        <w:rPr>
          <w:rFonts w:ascii="Book Antiqua" w:hAnsi="Book Antiqua" w:cs="Calibri"/>
          <w:sz w:val="22"/>
          <w:szCs w:val="22"/>
        </w:rPr>
        <w:t xml:space="preserve"> de qualquer responsabilidade civil ou penal.</w:t>
      </w:r>
    </w:p>
    <w:p w:rsidR="00DA1BDD" w:rsidRPr="00AC1049" w:rsidRDefault="00DA1BDD" w:rsidP="00DA1BDD">
      <w:pPr>
        <w:pStyle w:val="Corpodetexto"/>
        <w:rPr>
          <w:rFonts w:ascii="Book Antiqua" w:hAnsi="Book Antiqua"/>
          <w:sz w:val="22"/>
          <w:szCs w:val="22"/>
        </w:rPr>
      </w:pPr>
      <w:r w:rsidRPr="00AC1049">
        <w:rPr>
          <w:rFonts w:ascii="Book Antiqua" w:hAnsi="Book Antiqua" w:cs="Calibri"/>
          <w:sz w:val="22"/>
          <w:szCs w:val="22"/>
        </w:rPr>
        <w:lastRenderedPageBreak/>
        <w:t xml:space="preserve">8.6 Serão desclassificados os proponentes que não enviarem os </w:t>
      </w:r>
      <w:r w:rsidR="007F07FF">
        <w:rPr>
          <w:rFonts w:ascii="Book Antiqua" w:hAnsi="Book Antiqua" w:cs="Calibri"/>
          <w:sz w:val="22"/>
          <w:szCs w:val="22"/>
        </w:rPr>
        <w:t>envelopes conforme disposto no i</w:t>
      </w:r>
      <w:r w:rsidRPr="00AC1049">
        <w:rPr>
          <w:rFonts w:ascii="Book Antiqua" w:hAnsi="Book Antiqua" w:cs="Calibri"/>
          <w:sz w:val="22"/>
          <w:szCs w:val="22"/>
        </w:rPr>
        <w:t>tem 8.1 a 8.5</w:t>
      </w:r>
    </w:p>
    <w:p w:rsidR="00DA1BDD" w:rsidRPr="00AC1049" w:rsidRDefault="00DA1BDD" w:rsidP="00DA1BDD">
      <w:pPr>
        <w:pStyle w:val="Corpodetexto"/>
        <w:rPr>
          <w:rFonts w:ascii="Book Antiqua" w:hAnsi="Book Antiqua" w:cs="Calibri"/>
          <w:sz w:val="22"/>
          <w:szCs w:val="22"/>
        </w:rPr>
      </w:pPr>
    </w:p>
    <w:p w:rsidR="00DA1BDD" w:rsidRPr="00AC1049" w:rsidRDefault="00DA1BDD" w:rsidP="00DA1BDD">
      <w:pPr>
        <w:pStyle w:val="Corpodetexto"/>
        <w:rPr>
          <w:rFonts w:ascii="Book Antiqua" w:hAnsi="Book Antiqua"/>
          <w:sz w:val="22"/>
          <w:szCs w:val="22"/>
        </w:rPr>
      </w:pPr>
      <w:r w:rsidRPr="00AC1049">
        <w:rPr>
          <w:rFonts w:ascii="Book Antiqua" w:hAnsi="Book Antiqua" w:cs="Calibri"/>
          <w:b/>
          <w:bCs/>
          <w:sz w:val="22"/>
          <w:szCs w:val="22"/>
        </w:rPr>
        <w:t>9. DA PROPOSTA</w:t>
      </w:r>
    </w:p>
    <w:p w:rsidR="00DA1BDD" w:rsidRPr="00AC1049" w:rsidRDefault="00DA1BDD" w:rsidP="00DA1BDD">
      <w:pPr>
        <w:pStyle w:val="Corpodetexto"/>
        <w:rPr>
          <w:rFonts w:ascii="Book Antiqua" w:hAnsi="Book Antiqua"/>
          <w:sz w:val="22"/>
          <w:szCs w:val="22"/>
        </w:rPr>
      </w:pPr>
      <w:r w:rsidRPr="00AC1049">
        <w:rPr>
          <w:rFonts w:ascii="Book Antiqua" w:hAnsi="Book Antiqua" w:cs="Calibri"/>
          <w:sz w:val="22"/>
          <w:szCs w:val="22"/>
        </w:rPr>
        <w:t>9.1. As entidades interessadas deverão formular proposta técnica na forma de PLANO DE TRABALHO, em conformidade com o modelo apresentado n</w:t>
      </w:r>
      <w:r w:rsidRPr="00AC1049">
        <w:rPr>
          <w:rFonts w:ascii="Book Antiqua" w:hAnsi="Book Antiqua" w:cs="Calibri"/>
          <w:color w:val="1C1C1C"/>
          <w:sz w:val="22"/>
          <w:szCs w:val="22"/>
        </w:rPr>
        <w:t>o ANEXO IV </w:t>
      </w:r>
      <w:r w:rsidRPr="00AC1049">
        <w:rPr>
          <w:rFonts w:ascii="Book Antiqua" w:hAnsi="Book Antiqua" w:cs="Calibri"/>
          <w:sz w:val="22"/>
          <w:szCs w:val="22"/>
        </w:rPr>
        <w:t xml:space="preserve">observando </w:t>
      </w:r>
      <w:proofErr w:type="gramStart"/>
      <w:r w:rsidRPr="00AC1049">
        <w:rPr>
          <w:rFonts w:ascii="Book Antiqua" w:hAnsi="Book Antiqua" w:cs="Calibri"/>
          <w:sz w:val="22"/>
          <w:szCs w:val="22"/>
        </w:rPr>
        <w:t>as condições dispostas neste edital, seguindo as diretrizes</w:t>
      </w:r>
      <w:proofErr w:type="gramEnd"/>
      <w:r w:rsidRPr="00AC1049">
        <w:rPr>
          <w:rFonts w:ascii="Book Antiqua" w:hAnsi="Book Antiqua" w:cs="Calibri"/>
          <w:sz w:val="22"/>
          <w:szCs w:val="22"/>
        </w:rPr>
        <w:t xml:space="preserve"> conforme ANEXO V, redigida em linguagem clara, sem emendas, rasuras ou entrelinhas, assinada na última página e rubricada nas demais, por seu responsável legal ou por seu procurador (apresentar procuração devidamente autenticada).</w:t>
      </w:r>
    </w:p>
    <w:p w:rsidR="00DA1BDD" w:rsidRPr="00AC1049" w:rsidRDefault="00DA1BDD" w:rsidP="00DA1BDD">
      <w:pPr>
        <w:pStyle w:val="Corpodetexto"/>
        <w:rPr>
          <w:rFonts w:ascii="Book Antiqua" w:hAnsi="Book Antiqua"/>
          <w:sz w:val="22"/>
          <w:szCs w:val="22"/>
        </w:rPr>
      </w:pPr>
      <w:r w:rsidRPr="00AC1049">
        <w:rPr>
          <w:rFonts w:ascii="Book Antiqua" w:hAnsi="Book Antiqua" w:cs="Calibri"/>
          <w:sz w:val="22"/>
          <w:szCs w:val="22"/>
        </w:rPr>
        <w:t>9.2. Deverá constar no plano de trabalho de parcerias celebradas mediante termo de colaboração:</w:t>
      </w:r>
    </w:p>
    <w:p w:rsidR="00DA1BDD" w:rsidRPr="00AC1049" w:rsidRDefault="00DA1BDD" w:rsidP="00DA1BDD">
      <w:pPr>
        <w:pStyle w:val="Corpodetexto"/>
        <w:rPr>
          <w:rFonts w:ascii="Book Antiqua" w:hAnsi="Book Antiqua"/>
          <w:sz w:val="22"/>
          <w:szCs w:val="22"/>
        </w:rPr>
      </w:pPr>
      <w:r w:rsidRPr="00AC1049">
        <w:rPr>
          <w:rFonts w:ascii="Book Antiqua" w:hAnsi="Book Antiqua" w:cs="Calibri"/>
          <w:sz w:val="22"/>
          <w:szCs w:val="22"/>
        </w:rPr>
        <w:t>9.2.1 Descrição da realidade que será objeto da parceria, devendo ser demonstrado o nexo entre essa realidade e as atividades ou projetos e metas a serem atingidas;</w:t>
      </w:r>
    </w:p>
    <w:p w:rsidR="00DA1BDD" w:rsidRPr="00AC1049" w:rsidRDefault="00DA1BDD" w:rsidP="00DA1BDD">
      <w:pPr>
        <w:pStyle w:val="Corpodetexto"/>
        <w:rPr>
          <w:rFonts w:ascii="Book Antiqua" w:hAnsi="Book Antiqua"/>
          <w:sz w:val="22"/>
          <w:szCs w:val="22"/>
        </w:rPr>
      </w:pPr>
      <w:r w:rsidRPr="00AC1049">
        <w:rPr>
          <w:rFonts w:ascii="Book Antiqua" w:hAnsi="Book Antiqua" w:cs="Calibri"/>
          <w:sz w:val="22"/>
          <w:szCs w:val="22"/>
        </w:rPr>
        <w:t>9.2.2 Descrição das metas a serem atingidas e de atividades ou projetos a serem executados;</w:t>
      </w:r>
    </w:p>
    <w:p w:rsidR="00DA1BDD" w:rsidRPr="00AC1049" w:rsidRDefault="00DA1BDD" w:rsidP="00DA1BDD">
      <w:pPr>
        <w:pStyle w:val="Corpodetexto"/>
        <w:rPr>
          <w:rFonts w:ascii="Book Antiqua" w:hAnsi="Book Antiqua"/>
          <w:sz w:val="22"/>
          <w:szCs w:val="22"/>
        </w:rPr>
      </w:pPr>
      <w:r w:rsidRPr="00AC1049">
        <w:rPr>
          <w:rFonts w:ascii="Book Antiqua" w:hAnsi="Book Antiqua" w:cs="Calibri"/>
          <w:sz w:val="22"/>
          <w:szCs w:val="22"/>
        </w:rPr>
        <w:t>9.2.3 Previsão de receitas e de despesas a serem realizadas na execução das atividades ou dos projetos abrangidos pela parceria;</w:t>
      </w:r>
    </w:p>
    <w:p w:rsidR="00DA1BDD" w:rsidRPr="00AC1049" w:rsidRDefault="00DA1BDD" w:rsidP="00DA1BDD">
      <w:pPr>
        <w:pStyle w:val="Corpodetexto"/>
        <w:rPr>
          <w:rFonts w:ascii="Book Antiqua" w:hAnsi="Book Antiqua"/>
          <w:sz w:val="22"/>
          <w:szCs w:val="22"/>
        </w:rPr>
      </w:pPr>
      <w:r w:rsidRPr="00AC1049">
        <w:rPr>
          <w:rFonts w:ascii="Book Antiqua" w:hAnsi="Book Antiqua" w:cs="Calibri"/>
          <w:sz w:val="22"/>
          <w:szCs w:val="22"/>
        </w:rPr>
        <w:t>9.2.4 Forma de execução das atividades ou dos projetos e de cumprimento das metas a eles atreladas;</w:t>
      </w:r>
    </w:p>
    <w:p w:rsidR="00DA1BDD" w:rsidRPr="00AC1049" w:rsidRDefault="00DA1BDD" w:rsidP="00DA1BDD">
      <w:pPr>
        <w:pStyle w:val="Corpodetexto"/>
        <w:rPr>
          <w:rFonts w:ascii="Book Antiqua" w:hAnsi="Book Antiqua" w:cs="Calibri"/>
          <w:sz w:val="22"/>
          <w:szCs w:val="22"/>
        </w:rPr>
      </w:pPr>
      <w:r w:rsidRPr="00AC1049">
        <w:rPr>
          <w:rFonts w:ascii="Book Antiqua" w:hAnsi="Book Antiqua" w:cs="Calibri"/>
          <w:sz w:val="22"/>
          <w:szCs w:val="22"/>
        </w:rPr>
        <w:t>9.3 Entre outras despesas</w:t>
      </w:r>
      <w:proofErr w:type="gramStart"/>
      <w:r w:rsidRPr="00AC1049">
        <w:rPr>
          <w:rFonts w:ascii="Book Antiqua" w:hAnsi="Book Antiqua" w:cs="Calibri"/>
          <w:sz w:val="22"/>
          <w:szCs w:val="22"/>
        </w:rPr>
        <w:t>, poderão</w:t>
      </w:r>
      <w:proofErr w:type="gramEnd"/>
      <w:r w:rsidRPr="00AC1049">
        <w:rPr>
          <w:rFonts w:ascii="Book Antiqua" w:hAnsi="Book Antiqua" w:cs="Calibri"/>
          <w:sz w:val="22"/>
          <w:szCs w:val="22"/>
        </w:rPr>
        <w:t xml:space="preserve"> ser previstas para serem pagas com recursos vinculados à parceria:</w:t>
      </w:r>
    </w:p>
    <w:p w:rsidR="00DA1BDD" w:rsidRPr="00AC1049" w:rsidRDefault="00DA1BDD" w:rsidP="00DA1BDD">
      <w:pPr>
        <w:pStyle w:val="Corpodetexto"/>
        <w:rPr>
          <w:rFonts w:ascii="Book Antiqua" w:hAnsi="Book Antiqua"/>
          <w:sz w:val="22"/>
          <w:szCs w:val="22"/>
        </w:rPr>
      </w:pPr>
    </w:p>
    <w:p w:rsidR="00DA1BDD" w:rsidRPr="00AC1049" w:rsidRDefault="00DA1BDD" w:rsidP="00DA1BDD">
      <w:pPr>
        <w:pStyle w:val="Corpodetexto"/>
        <w:rPr>
          <w:rFonts w:ascii="Book Antiqua" w:hAnsi="Book Antiqua" w:cs="Calibri"/>
          <w:b/>
          <w:color w:val="FF0000"/>
          <w:sz w:val="22"/>
          <w:szCs w:val="22"/>
        </w:rPr>
      </w:pPr>
      <w:r w:rsidRPr="00AC1049">
        <w:rPr>
          <w:rFonts w:ascii="Book Antiqua" w:hAnsi="Book Antiqua" w:cs="Calibri"/>
          <w:b/>
          <w:sz w:val="22"/>
          <w:szCs w:val="22"/>
        </w:rPr>
        <w:t>I - Remuneração de equipe encarregada da execução do plano de trabalho, inclusive de pessoal próprio da organização da sociedade civil, durante a vigência da parceria, compreendendo as despesas com pagamentos de impostos, contribuições sociais, Fundo de Garantia do Tempo de Serviço – FGTS, férias, décimo terceiro salário, salários proporcionais, verbas rescisórias e demais encargos sociais e trabalhistas.</w:t>
      </w:r>
    </w:p>
    <w:p w:rsidR="00DA1BDD" w:rsidRPr="00AC1049" w:rsidRDefault="00DA1BDD" w:rsidP="00DA1BDD">
      <w:pPr>
        <w:pStyle w:val="Corpodetexto"/>
        <w:rPr>
          <w:rFonts w:ascii="Book Antiqua" w:hAnsi="Book Antiqua" w:cs="Calibri"/>
          <w:b/>
          <w:sz w:val="22"/>
          <w:szCs w:val="22"/>
        </w:rPr>
      </w:pPr>
    </w:p>
    <w:p w:rsidR="00DA1BDD" w:rsidRPr="00AC1049" w:rsidRDefault="00DA1BDD" w:rsidP="00DA1BDD">
      <w:pPr>
        <w:pStyle w:val="Corpodetexto"/>
        <w:rPr>
          <w:rFonts w:ascii="Book Antiqua" w:hAnsi="Book Antiqua" w:cs="Calibri"/>
          <w:b/>
          <w:sz w:val="22"/>
          <w:szCs w:val="22"/>
        </w:rPr>
      </w:pPr>
      <w:r w:rsidRPr="00AC1049">
        <w:rPr>
          <w:rFonts w:ascii="Book Antiqua" w:hAnsi="Book Antiqua" w:cs="Calibri"/>
          <w:b/>
          <w:sz w:val="22"/>
          <w:szCs w:val="22"/>
        </w:rPr>
        <w:t xml:space="preserve">II </w:t>
      </w:r>
      <w:proofErr w:type="gramStart"/>
      <w:r w:rsidRPr="00AC1049">
        <w:rPr>
          <w:rFonts w:ascii="Book Antiqua" w:hAnsi="Book Antiqua" w:cs="Calibri"/>
          <w:b/>
          <w:sz w:val="22"/>
          <w:szCs w:val="22"/>
        </w:rPr>
        <w:t>–Despesa</w:t>
      </w:r>
      <w:proofErr w:type="gramEnd"/>
      <w:r w:rsidRPr="00AC1049">
        <w:rPr>
          <w:rFonts w:ascii="Book Antiqua" w:hAnsi="Book Antiqua" w:cs="Calibri"/>
          <w:b/>
          <w:sz w:val="22"/>
          <w:szCs w:val="22"/>
        </w:rPr>
        <w:t xml:space="preserve"> de Custeio ( Materiais de limpeza; alimentação, vestuário, combustível)</w:t>
      </w:r>
    </w:p>
    <w:p w:rsidR="00DA1BDD" w:rsidRPr="00AC1049" w:rsidRDefault="00DA1BDD" w:rsidP="00DA1BDD">
      <w:pPr>
        <w:pStyle w:val="Corpodetexto"/>
        <w:rPr>
          <w:rFonts w:ascii="Book Antiqua" w:hAnsi="Book Antiqua" w:cs="Calibri"/>
          <w:b/>
          <w:sz w:val="22"/>
          <w:szCs w:val="22"/>
        </w:rPr>
      </w:pPr>
    </w:p>
    <w:p w:rsidR="00DA1BDD" w:rsidRPr="00AC1049" w:rsidRDefault="00DA1BDD" w:rsidP="00DA1BDD">
      <w:pPr>
        <w:pStyle w:val="Corpodetexto"/>
        <w:rPr>
          <w:rFonts w:ascii="Book Antiqua" w:hAnsi="Book Antiqua"/>
          <w:sz w:val="22"/>
          <w:szCs w:val="22"/>
        </w:rPr>
      </w:pPr>
      <w:r w:rsidRPr="00AC1049">
        <w:rPr>
          <w:rFonts w:ascii="Book Antiqua" w:hAnsi="Book Antiqua" w:cs="Calibri"/>
          <w:sz w:val="22"/>
          <w:szCs w:val="22"/>
        </w:rPr>
        <w:t>9.4 Para o cumprimento dos objetivos e metas do projeto</w:t>
      </w:r>
      <w:proofErr w:type="gramStart"/>
      <w:r w:rsidRPr="00AC1049">
        <w:rPr>
          <w:rFonts w:ascii="Book Antiqua" w:hAnsi="Book Antiqua" w:cs="Calibri"/>
          <w:sz w:val="22"/>
          <w:szCs w:val="22"/>
        </w:rPr>
        <w:t>, é</w:t>
      </w:r>
      <w:proofErr w:type="gramEnd"/>
      <w:r w:rsidRPr="00AC1049">
        <w:rPr>
          <w:rFonts w:ascii="Book Antiqua" w:hAnsi="Book Antiqua" w:cs="Calibri"/>
          <w:sz w:val="22"/>
          <w:szCs w:val="22"/>
        </w:rPr>
        <w:t xml:space="preserve"> vedada a apresentação de despesas com: </w:t>
      </w:r>
    </w:p>
    <w:p w:rsidR="00DA1BDD" w:rsidRPr="00AC1049" w:rsidRDefault="00DA1BDD" w:rsidP="00DA1BDD">
      <w:pPr>
        <w:pStyle w:val="Corpodetexto"/>
        <w:rPr>
          <w:rFonts w:ascii="Book Antiqua" w:hAnsi="Book Antiqua"/>
          <w:sz w:val="22"/>
          <w:szCs w:val="22"/>
        </w:rPr>
      </w:pPr>
      <w:r w:rsidRPr="00AC1049">
        <w:rPr>
          <w:rFonts w:ascii="Book Antiqua" w:hAnsi="Book Antiqua" w:cs="Calibri"/>
          <w:sz w:val="22"/>
          <w:szCs w:val="22"/>
        </w:rPr>
        <w:t>I - Taxas de alvará de licenciamento, taxa de administração, multas e juros de pagamentos efetuados fora do prazo e impostos de qualquer natureza;</w:t>
      </w:r>
    </w:p>
    <w:p w:rsidR="00DA1BDD" w:rsidRPr="00AC1049" w:rsidRDefault="00DA1BDD" w:rsidP="00DA1BDD">
      <w:pPr>
        <w:pStyle w:val="Corpodetexto"/>
        <w:rPr>
          <w:rFonts w:ascii="Book Antiqua" w:hAnsi="Book Antiqua"/>
          <w:sz w:val="22"/>
          <w:szCs w:val="22"/>
        </w:rPr>
      </w:pPr>
      <w:r w:rsidRPr="00AC1049">
        <w:rPr>
          <w:rFonts w:ascii="Book Antiqua" w:hAnsi="Book Antiqua" w:cs="Calibri"/>
          <w:sz w:val="22"/>
          <w:szCs w:val="22"/>
        </w:rPr>
        <w:t>II - Despesas com publicidade que caracterizem promoção pessoal;</w:t>
      </w:r>
    </w:p>
    <w:p w:rsidR="00DA1BDD" w:rsidRPr="00AC1049" w:rsidRDefault="00DA1BDD" w:rsidP="00DA1BDD">
      <w:pPr>
        <w:pStyle w:val="Corpodetexto"/>
        <w:rPr>
          <w:rFonts w:ascii="Book Antiqua" w:hAnsi="Book Antiqua" w:cs="Calibri"/>
          <w:color w:val="FF0000"/>
          <w:sz w:val="22"/>
          <w:szCs w:val="22"/>
        </w:rPr>
      </w:pPr>
      <w:r w:rsidRPr="00AC1049">
        <w:rPr>
          <w:rFonts w:ascii="Book Antiqua" w:hAnsi="Book Antiqua" w:cs="Calibri"/>
          <w:sz w:val="22"/>
          <w:szCs w:val="22"/>
        </w:rPr>
        <w:t xml:space="preserve">III - Bebidas alcoólicas, serviços de </w:t>
      </w:r>
      <w:proofErr w:type="spellStart"/>
      <w:r w:rsidRPr="00AC1049">
        <w:rPr>
          <w:rFonts w:ascii="Book Antiqua" w:hAnsi="Book Antiqua" w:cs="Calibri"/>
          <w:sz w:val="22"/>
          <w:szCs w:val="22"/>
        </w:rPr>
        <w:t>coffee</w:t>
      </w:r>
      <w:proofErr w:type="spellEnd"/>
      <w:r w:rsidRPr="00AC1049">
        <w:rPr>
          <w:rFonts w:ascii="Book Antiqua" w:hAnsi="Book Antiqua" w:cs="Calibri"/>
          <w:sz w:val="22"/>
          <w:szCs w:val="22"/>
        </w:rPr>
        <w:t xml:space="preserve"> </w:t>
      </w:r>
      <w:proofErr w:type="spellStart"/>
      <w:r w:rsidRPr="00AC1049">
        <w:rPr>
          <w:rFonts w:ascii="Book Antiqua" w:hAnsi="Book Antiqua" w:cs="Calibri"/>
          <w:sz w:val="22"/>
          <w:szCs w:val="22"/>
        </w:rPr>
        <w:t>break</w:t>
      </w:r>
      <w:proofErr w:type="spellEnd"/>
      <w:r w:rsidRPr="00AC1049">
        <w:rPr>
          <w:rFonts w:ascii="Book Antiqua" w:hAnsi="Book Antiqua" w:cs="Calibri"/>
          <w:sz w:val="22"/>
          <w:szCs w:val="22"/>
        </w:rPr>
        <w:t xml:space="preserve">, </w:t>
      </w:r>
      <w:r w:rsidRPr="007F07FF">
        <w:rPr>
          <w:rFonts w:ascii="Book Antiqua" w:hAnsi="Book Antiqua" w:cs="Calibri"/>
          <w:sz w:val="22"/>
          <w:szCs w:val="22"/>
        </w:rPr>
        <w:t>Buffet.</w:t>
      </w:r>
    </w:p>
    <w:p w:rsidR="00DA1BDD" w:rsidRPr="00AC1049" w:rsidRDefault="00DA1BDD" w:rsidP="00DA1BDD">
      <w:pPr>
        <w:pStyle w:val="Corpodetexto"/>
        <w:rPr>
          <w:rFonts w:ascii="Book Antiqua" w:hAnsi="Book Antiqua"/>
          <w:sz w:val="22"/>
          <w:szCs w:val="22"/>
        </w:rPr>
      </w:pPr>
      <w:r w:rsidRPr="00AC1049">
        <w:rPr>
          <w:rFonts w:ascii="Book Antiqua" w:hAnsi="Book Antiqua" w:cs="Calibri"/>
          <w:sz w:val="22"/>
          <w:szCs w:val="22"/>
        </w:rPr>
        <w:t>IV - Brindes como bonés, chaveiros, canecas e similares;</w:t>
      </w:r>
    </w:p>
    <w:p w:rsidR="00DA1BDD" w:rsidRPr="00AC1049" w:rsidRDefault="00DA1BDD" w:rsidP="00DA1BDD">
      <w:pPr>
        <w:pStyle w:val="Corpodetexto"/>
        <w:rPr>
          <w:rFonts w:ascii="Book Antiqua" w:hAnsi="Book Antiqua"/>
          <w:sz w:val="22"/>
          <w:szCs w:val="22"/>
        </w:rPr>
      </w:pPr>
      <w:r w:rsidRPr="00AC1049">
        <w:rPr>
          <w:rFonts w:ascii="Book Antiqua" w:hAnsi="Book Antiqua" w:cs="Calibri"/>
          <w:sz w:val="22"/>
          <w:szCs w:val="22"/>
        </w:rPr>
        <w:t>V - Serviços e materiais de decoração;</w:t>
      </w:r>
    </w:p>
    <w:p w:rsidR="00DA1BDD" w:rsidRPr="00AC1049" w:rsidRDefault="00DA1BDD" w:rsidP="00DA1BDD">
      <w:pPr>
        <w:pStyle w:val="Corpodetexto"/>
        <w:rPr>
          <w:rFonts w:ascii="Book Antiqua" w:hAnsi="Book Antiqua"/>
          <w:sz w:val="22"/>
          <w:szCs w:val="22"/>
        </w:rPr>
      </w:pPr>
      <w:r w:rsidRPr="00AC1049">
        <w:rPr>
          <w:rFonts w:ascii="Book Antiqua" w:hAnsi="Book Antiqua" w:cs="Calibri"/>
          <w:sz w:val="22"/>
          <w:szCs w:val="22"/>
        </w:rPr>
        <w:t>VI - Aluguel da sede da entidade, bem como IPTU, taxas de condomínio, materiais elétricos e despesas cartorárias;</w:t>
      </w:r>
    </w:p>
    <w:p w:rsidR="00DA1BDD" w:rsidRPr="00AC1049" w:rsidRDefault="00DA1BDD" w:rsidP="00DA1BDD">
      <w:pPr>
        <w:pStyle w:val="Corpodetexto"/>
        <w:rPr>
          <w:rFonts w:ascii="Book Antiqua" w:hAnsi="Book Antiqua"/>
          <w:sz w:val="22"/>
          <w:szCs w:val="22"/>
        </w:rPr>
      </w:pPr>
      <w:r w:rsidRPr="00AC1049">
        <w:rPr>
          <w:rFonts w:ascii="Book Antiqua" w:hAnsi="Book Antiqua" w:cs="Calibri"/>
          <w:sz w:val="22"/>
          <w:szCs w:val="22"/>
        </w:rPr>
        <w:t>VII - Pagamento efetuado fora do prazo de vigência do Termo de Colaboração;</w:t>
      </w:r>
    </w:p>
    <w:p w:rsidR="00DA1BDD" w:rsidRPr="00AC1049" w:rsidRDefault="00DA1BDD" w:rsidP="00DA1BDD">
      <w:pPr>
        <w:pStyle w:val="Corpodetexto"/>
        <w:rPr>
          <w:rFonts w:ascii="Book Antiqua" w:hAnsi="Book Antiqua"/>
          <w:sz w:val="22"/>
          <w:szCs w:val="22"/>
        </w:rPr>
      </w:pPr>
      <w:r w:rsidRPr="00AC1049">
        <w:rPr>
          <w:rFonts w:ascii="Book Antiqua" w:hAnsi="Book Antiqua" w:cs="Calibri"/>
          <w:sz w:val="22"/>
          <w:szCs w:val="22"/>
        </w:rPr>
        <w:t>VIII - Pagamento de despesas bancárias, tais como taxas de manutenção de conta e tarifas diversas;</w:t>
      </w:r>
    </w:p>
    <w:p w:rsidR="00DA1BDD" w:rsidRPr="00AC1049" w:rsidRDefault="00DA1BDD" w:rsidP="00DA1BDD">
      <w:pPr>
        <w:pStyle w:val="Corpodetexto"/>
        <w:rPr>
          <w:rFonts w:ascii="Book Antiqua" w:hAnsi="Book Antiqua"/>
          <w:sz w:val="22"/>
          <w:szCs w:val="22"/>
        </w:rPr>
      </w:pPr>
      <w:r w:rsidRPr="00AC1049">
        <w:rPr>
          <w:rFonts w:ascii="Book Antiqua" w:hAnsi="Book Antiqua" w:cs="Calibri"/>
          <w:sz w:val="22"/>
          <w:szCs w:val="22"/>
        </w:rPr>
        <w:t>IX - Outras que não atendam aos objetivos do projeto.</w:t>
      </w:r>
    </w:p>
    <w:p w:rsidR="00DA1BDD" w:rsidRPr="00AC1049" w:rsidRDefault="00DA1BDD" w:rsidP="00DA1BDD">
      <w:pPr>
        <w:pStyle w:val="Corpodetexto"/>
        <w:rPr>
          <w:rFonts w:ascii="Book Antiqua" w:hAnsi="Book Antiqua"/>
          <w:sz w:val="22"/>
          <w:szCs w:val="22"/>
        </w:rPr>
      </w:pPr>
      <w:r w:rsidRPr="00AC1049">
        <w:rPr>
          <w:rFonts w:ascii="Book Antiqua" w:hAnsi="Book Antiqua" w:cs="Calibri"/>
          <w:sz w:val="22"/>
          <w:szCs w:val="22"/>
        </w:rPr>
        <w:t>X - Aquisição de equipamentos e material permanente.</w:t>
      </w:r>
    </w:p>
    <w:p w:rsidR="00DA1BDD" w:rsidRPr="00AC1049" w:rsidRDefault="00DA1BDD" w:rsidP="00DA1BDD">
      <w:pPr>
        <w:pStyle w:val="Corpodetexto"/>
        <w:rPr>
          <w:rFonts w:ascii="Book Antiqua" w:hAnsi="Book Antiqua"/>
          <w:sz w:val="22"/>
          <w:szCs w:val="22"/>
        </w:rPr>
      </w:pPr>
      <w:r w:rsidRPr="00AC1049">
        <w:rPr>
          <w:rFonts w:ascii="Book Antiqua" w:hAnsi="Book Antiqua" w:cs="Calibri"/>
          <w:sz w:val="22"/>
          <w:szCs w:val="22"/>
        </w:rPr>
        <w:t xml:space="preserve">9.5 A presença das despesas descritas no item 9.4 acarretará no estorno ou glosa dependendo de cada caso, sendo que estorno a entidade deverá devolver o dinheiro para a conta do convênio e gastar novamente de acordo com as instruções </w:t>
      </w:r>
      <w:proofErr w:type="gramStart"/>
      <w:r w:rsidRPr="00AC1049">
        <w:rPr>
          <w:rFonts w:ascii="Book Antiqua" w:hAnsi="Book Antiqua" w:cs="Calibri"/>
          <w:sz w:val="22"/>
          <w:szCs w:val="22"/>
        </w:rPr>
        <w:t xml:space="preserve">do </w:t>
      </w:r>
      <w:r w:rsidRPr="00AC1049">
        <w:rPr>
          <w:rFonts w:ascii="Book Antiqua" w:hAnsi="Book Antiqua" w:cs="Calibri"/>
          <w:sz w:val="22"/>
          <w:szCs w:val="22"/>
        </w:rPr>
        <w:lastRenderedPageBreak/>
        <w:t>concedente</w:t>
      </w:r>
      <w:proofErr w:type="gramEnd"/>
      <w:r w:rsidRPr="00AC1049">
        <w:rPr>
          <w:rFonts w:ascii="Book Antiqua" w:hAnsi="Book Antiqua" w:cs="Calibri"/>
          <w:sz w:val="22"/>
          <w:szCs w:val="22"/>
        </w:rPr>
        <w:t xml:space="preserve"> e glosa a entidade devolve direto para a conta do concedente acarretando na subtração destas, do valor total da proposta.</w:t>
      </w:r>
    </w:p>
    <w:p w:rsidR="00DA1BDD" w:rsidRPr="00AC1049" w:rsidRDefault="00DA1BDD" w:rsidP="00DA1BDD">
      <w:pPr>
        <w:pStyle w:val="Corpodetexto"/>
        <w:rPr>
          <w:rFonts w:ascii="Book Antiqua" w:hAnsi="Book Antiqua"/>
          <w:sz w:val="22"/>
          <w:szCs w:val="22"/>
        </w:rPr>
      </w:pPr>
      <w:r w:rsidRPr="00AC1049">
        <w:rPr>
          <w:rFonts w:ascii="Book Antiqua" w:eastAsia="Calibri" w:hAnsi="Book Antiqua" w:cs="Calibri"/>
          <w:sz w:val="22"/>
          <w:szCs w:val="22"/>
        </w:rPr>
        <w:t xml:space="preserve"> </w:t>
      </w:r>
    </w:p>
    <w:p w:rsidR="00DA1BDD" w:rsidRPr="00AC1049" w:rsidRDefault="00DA1BDD" w:rsidP="00DA1BDD">
      <w:pPr>
        <w:tabs>
          <w:tab w:val="left" w:pos="480"/>
        </w:tabs>
        <w:jc w:val="both"/>
        <w:rPr>
          <w:rFonts w:ascii="Book Antiqua" w:hAnsi="Book Antiqua"/>
          <w:sz w:val="22"/>
          <w:szCs w:val="22"/>
        </w:rPr>
      </w:pPr>
      <w:r w:rsidRPr="00AC1049">
        <w:rPr>
          <w:rFonts w:ascii="Book Antiqua" w:hAnsi="Book Antiqua" w:cs="Calibri"/>
          <w:b/>
          <w:sz w:val="22"/>
          <w:szCs w:val="22"/>
        </w:rPr>
        <w:t>10. DA ANÁLISE DAS PROPOSTAS</w:t>
      </w:r>
    </w:p>
    <w:p w:rsidR="00DA1BDD" w:rsidRPr="00AC1049" w:rsidRDefault="00DA1BDD" w:rsidP="00DA1BDD">
      <w:pPr>
        <w:tabs>
          <w:tab w:val="left" w:pos="480"/>
        </w:tabs>
        <w:jc w:val="both"/>
        <w:rPr>
          <w:rFonts w:ascii="Book Antiqua" w:hAnsi="Book Antiqua"/>
          <w:sz w:val="22"/>
          <w:szCs w:val="22"/>
        </w:rPr>
      </w:pPr>
      <w:r w:rsidRPr="00AC1049">
        <w:rPr>
          <w:rFonts w:ascii="Book Antiqua" w:hAnsi="Book Antiqua" w:cs="Calibri"/>
          <w:sz w:val="22"/>
          <w:szCs w:val="22"/>
        </w:rPr>
        <w:t xml:space="preserve">10.1. Cumpridos os procedimentos supra, os envelopes com as propostas serão abertos pela Comissão de Seleção para análise das propostas, que fará a classificação de uma ou mais propostas de cada modalidade, divulgando o resultado nos mesmos meios de publicação deste edital, cuja publicação servirá para cientificar os proponentes desse resultado e da necessidade de encaminhamento dos documentos para formalização dos termos de colaboração, no prazo estabelecido no </w:t>
      </w:r>
      <w:r w:rsidRPr="00AC1049">
        <w:rPr>
          <w:rFonts w:ascii="Book Antiqua" w:hAnsi="Book Antiqua" w:cs="Calibri"/>
          <w:color w:val="1C1C1C"/>
          <w:sz w:val="22"/>
          <w:szCs w:val="22"/>
        </w:rPr>
        <w:t xml:space="preserve">item </w:t>
      </w:r>
      <w:proofErr w:type="gramStart"/>
      <w:r w:rsidRPr="00AC1049">
        <w:rPr>
          <w:rFonts w:ascii="Book Antiqua" w:hAnsi="Book Antiqua" w:cs="Calibri"/>
          <w:color w:val="1C1C1C"/>
          <w:sz w:val="22"/>
          <w:szCs w:val="22"/>
        </w:rPr>
        <w:t>3</w:t>
      </w:r>
      <w:proofErr w:type="gramEnd"/>
      <w:r w:rsidRPr="00AC1049">
        <w:rPr>
          <w:rFonts w:ascii="Book Antiqua" w:hAnsi="Book Antiqua" w:cs="Calibri"/>
          <w:color w:val="1C1C1C"/>
          <w:sz w:val="22"/>
          <w:szCs w:val="22"/>
        </w:rPr>
        <w:t xml:space="preserve"> </w:t>
      </w:r>
      <w:r w:rsidRPr="00AC1049">
        <w:rPr>
          <w:rFonts w:ascii="Book Antiqua" w:hAnsi="Book Antiqua" w:cs="Calibri"/>
          <w:sz w:val="22"/>
          <w:szCs w:val="22"/>
        </w:rPr>
        <w:t>deste edital.</w:t>
      </w:r>
    </w:p>
    <w:p w:rsidR="00DA1BDD" w:rsidRPr="00AC1049" w:rsidRDefault="00DA1BDD" w:rsidP="00DA1BDD">
      <w:pPr>
        <w:tabs>
          <w:tab w:val="left" w:pos="480"/>
        </w:tabs>
        <w:jc w:val="both"/>
        <w:rPr>
          <w:rFonts w:ascii="Book Antiqua" w:hAnsi="Book Antiqua"/>
          <w:sz w:val="22"/>
          <w:szCs w:val="22"/>
        </w:rPr>
      </w:pPr>
      <w:r w:rsidRPr="00AC1049">
        <w:rPr>
          <w:rFonts w:ascii="Book Antiqua" w:hAnsi="Book Antiqua" w:cs="Calibri"/>
          <w:sz w:val="22"/>
          <w:szCs w:val="22"/>
        </w:rPr>
        <w:t>10.2. A Comissão de Seleção, composta por membros do Conselho Municipal de Assistência Social e Secretaria Municipal de Assistência Social, emitirá parecer técnico levando em consideração os seguintes aspectos:</w:t>
      </w:r>
    </w:p>
    <w:p w:rsidR="00DA1BDD" w:rsidRPr="00AC1049" w:rsidRDefault="00DA1BDD" w:rsidP="00DA1BDD">
      <w:pPr>
        <w:tabs>
          <w:tab w:val="left" w:pos="480"/>
        </w:tabs>
        <w:jc w:val="both"/>
        <w:rPr>
          <w:rFonts w:ascii="Book Antiqua" w:hAnsi="Book Antiqua"/>
          <w:sz w:val="22"/>
          <w:szCs w:val="22"/>
        </w:rPr>
      </w:pPr>
      <w:r w:rsidRPr="00AC1049">
        <w:rPr>
          <w:rFonts w:ascii="Book Antiqua" w:hAnsi="Book Antiqua" w:cs="Calibri"/>
          <w:sz w:val="22"/>
          <w:szCs w:val="22"/>
        </w:rPr>
        <w:t xml:space="preserve">10.2.1. </w:t>
      </w:r>
      <w:r w:rsidRPr="00AC1049">
        <w:rPr>
          <w:rFonts w:ascii="Book Antiqua" w:hAnsi="Book Antiqua" w:cs="Calibri"/>
          <w:b/>
          <w:sz w:val="22"/>
          <w:szCs w:val="22"/>
        </w:rPr>
        <w:t>Qualificação Técnica:</w:t>
      </w:r>
      <w:r w:rsidRPr="00AC1049">
        <w:rPr>
          <w:rFonts w:ascii="Book Antiqua" w:hAnsi="Book Antiqua" w:cs="Calibri"/>
          <w:sz w:val="22"/>
          <w:szCs w:val="22"/>
        </w:rPr>
        <w:t xml:space="preserve"> A análise do ponto de vista da Qualificação Técnica observará se a proposta técnica contempla ações e estratégias operacionais compatíveis com a Tipificação Nacional de Serviços </w:t>
      </w:r>
      <w:proofErr w:type="spellStart"/>
      <w:r w:rsidRPr="00AC1049">
        <w:rPr>
          <w:rFonts w:ascii="Book Antiqua" w:hAnsi="Book Antiqua" w:cs="Calibri"/>
          <w:sz w:val="22"/>
          <w:szCs w:val="22"/>
        </w:rPr>
        <w:t>Socioassistenciais</w:t>
      </w:r>
      <w:proofErr w:type="spellEnd"/>
      <w:r w:rsidRPr="00AC1049">
        <w:rPr>
          <w:rFonts w:ascii="Book Antiqua" w:hAnsi="Book Antiqua" w:cs="Calibri"/>
          <w:sz w:val="22"/>
          <w:szCs w:val="22"/>
        </w:rPr>
        <w:t xml:space="preserve">, com o Sistema Municipal de Monitoramento e Avaliação, com a Política Municipal de Assistência Social e com as Orientações Técnicas para </w:t>
      </w:r>
      <w:proofErr w:type="gramStart"/>
      <w:r w:rsidRPr="00AC1049">
        <w:rPr>
          <w:rFonts w:ascii="Book Antiqua" w:hAnsi="Book Antiqua" w:cs="Calibri"/>
          <w:sz w:val="22"/>
          <w:szCs w:val="22"/>
        </w:rPr>
        <w:t>o Serviço descritas no ANEXO V deste Edital</w:t>
      </w:r>
      <w:proofErr w:type="gramEnd"/>
      <w:r w:rsidRPr="00AC1049">
        <w:rPr>
          <w:rFonts w:ascii="Book Antiqua" w:hAnsi="Book Antiqua" w:cs="Calibri"/>
          <w:sz w:val="22"/>
          <w:szCs w:val="22"/>
        </w:rPr>
        <w:t xml:space="preserve"> bem como, se apresenta quadro de recursos humanos e estrutura física disponível suficiente e necessária para o desenvolvimento do serviço na mobilidade requerida.</w:t>
      </w:r>
    </w:p>
    <w:p w:rsidR="00DA1BDD" w:rsidRPr="00AC1049" w:rsidRDefault="00DA1BDD" w:rsidP="00DA1BDD">
      <w:pPr>
        <w:tabs>
          <w:tab w:val="left" w:pos="480"/>
        </w:tabs>
        <w:jc w:val="both"/>
        <w:rPr>
          <w:rFonts w:ascii="Book Antiqua" w:hAnsi="Book Antiqua"/>
          <w:sz w:val="22"/>
          <w:szCs w:val="22"/>
        </w:rPr>
      </w:pPr>
      <w:r w:rsidRPr="00AC1049">
        <w:rPr>
          <w:rFonts w:ascii="Book Antiqua" w:hAnsi="Book Antiqua" w:cs="Calibri"/>
          <w:sz w:val="22"/>
          <w:szCs w:val="22"/>
        </w:rPr>
        <w:t xml:space="preserve">10.2.2. </w:t>
      </w:r>
      <w:r w:rsidRPr="00AC1049">
        <w:rPr>
          <w:rFonts w:ascii="Book Antiqua" w:hAnsi="Book Antiqua" w:cs="Calibri"/>
          <w:b/>
          <w:sz w:val="22"/>
          <w:szCs w:val="22"/>
        </w:rPr>
        <w:t xml:space="preserve">Viabilidade Financeira para Execução: </w:t>
      </w:r>
      <w:r w:rsidRPr="00AC1049">
        <w:rPr>
          <w:rFonts w:ascii="Book Antiqua" w:hAnsi="Book Antiqua" w:cs="Calibri"/>
          <w:sz w:val="22"/>
          <w:szCs w:val="22"/>
        </w:rPr>
        <w:t>A análise do ponto de vista da Viabilidade Financeira para Execução</w:t>
      </w:r>
      <w:proofErr w:type="gramStart"/>
      <w:r w:rsidRPr="00AC1049">
        <w:rPr>
          <w:rFonts w:ascii="Book Antiqua" w:hAnsi="Book Antiqua" w:cs="Calibri"/>
          <w:sz w:val="22"/>
          <w:szCs w:val="22"/>
        </w:rPr>
        <w:t>, observará</w:t>
      </w:r>
      <w:proofErr w:type="gramEnd"/>
      <w:r w:rsidRPr="00AC1049">
        <w:rPr>
          <w:rFonts w:ascii="Book Antiqua" w:hAnsi="Book Antiqua" w:cs="Calibri"/>
          <w:sz w:val="22"/>
          <w:szCs w:val="22"/>
        </w:rPr>
        <w:t xml:space="preserve"> se a proposta apresenta coerência entre a previsão de custeio com o conteúdo das ações a serem desenvolvidas. Ainda se a entidade proponente conta com mantenedora, parcerias e/ou certificações que contribuam positivamente para execução dos serviços.</w:t>
      </w:r>
    </w:p>
    <w:p w:rsidR="00DA1BDD" w:rsidRPr="00AC1049" w:rsidRDefault="00DA1BDD" w:rsidP="00DA1BDD">
      <w:pPr>
        <w:tabs>
          <w:tab w:val="left" w:pos="480"/>
        </w:tabs>
        <w:jc w:val="both"/>
        <w:rPr>
          <w:rFonts w:ascii="Book Antiqua" w:hAnsi="Book Antiqua"/>
          <w:sz w:val="22"/>
          <w:szCs w:val="22"/>
        </w:rPr>
      </w:pPr>
      <w:r w:rsidRPr="00AC1049">
        <w:rPr>
          <w:rFonts w:ascii="Book Antiqua" w:hAnsi="Book Antiqua" w:cs="Calibri"/>
          <w:sz w:val="22"/>
          <w:szCs w:val="22"/>
        </w:rPr>
        <w:t>10.3</w:t>
      </w:r>
      <w:r w:rsidRPr="00AC1049">
        <w:rPr>
          <w:rFonts w:ascii="Book Antiqua" w:hAnsi="Book Antiqua" w:cs="Calibri"/>
          <w:b/>
          <w:sz w:val="22"/>
          <w:szCs w:val="22"/>
        </w:rPr>
        <w:t xml:space="preserve"> </w:t>
      </w:r>
      <w:r w:rsidRPr="00AC1049">
        <w:rPr>
          <w:rFonts w:ascii="Book Antiqua" w:hAnsi="Book Antiqua" w:cs="Calibri"/>
          <w:sz w:val="22"/>
          <w:szCs w:val="22"/>
        </w:rPr>
        <w:t xml:space="preserve">Com base nos aspectos supra elencados a Comissão de Seleção atribuirá pontuação entre </w:t>
      </w:r>
      <w:proofErr w:type="gramStart"/>
      <w:r w:rsidRPr="00AC1049">
        <w:rPr>
          <w:rFonts w:ascii="Book Antiqua" w:hAnsi="Book Antiqua" w:cs="Calibri"/>
          <w:sz w:val="22"/>
          <w:szCs w:val="22"/>
        </w:rPr>
        <w:t>0</w:t>
      </w:r>
      <w:proofErr w:type="gramEnd"/>
      <w:r w:rsidRPr="00AC1049">
        <w:rPr>
          <w:rFonts w:ascii="Book Antiqua" w:hAnsi="Book Antiqua" w:cs="Calibri"/>
          <w:sz w:val="22"/>
          <w:szCs w:val="22"/>
        </w:rPr>
        <w:t xml:space="preserve"> e 10 para cada item da ficha de avaliação constante do ANEXO VI deste edital, sendo pontuação máxima de 110 pontos, decorrentes da soma de cada item. Serão classificadas as propostas técnicas com pontuação entre 50 e 110 pontos. Serão consideradas desclassificadas as propostas técnicas que não atingirem 50 pontos.</w:t>
      </w:r>
    </w:p>
    <w:p w:rsidR="00DA1BDD" w:rsidRPr="00AC1049" w:rsidRDefault="00DA1BDD" w:rsidP="00DA1BDD">
      <w:pPr>
        <w:tabs>
          <w:tab w:val="left" w:pos="480"/>
        </w:tabs>
        <w:jc w:val="both"/>
        <w:rPr>
          <w:rFonts w:ascii="Book Antiqua" w:hAnsi="Book Antiqua"/>
          <w:sz w:val="22"/>
          <w:szCs w:val="22"/>
        </w:rPr>
      </w:pPr>
      <w:r w:rsidRPr="00AC1049">
        <w:rPr>
          <w:rFonts w:ascii="Book Antiqua" w:hAnsi="Book Antiqua" w:cs="Calibri"/>
          <w:sz w:val="22"/>
          <w:szCs w:val="22"/>
        </w:rPr>
        <w:t>10.4. Ocorrendo empate terá preferência a instituição com maior experiência na modalidade pretendida e, persistindo o empate será beneficiada a instituição com maior tempo de inscrição junto ao Conselho Municipal de Assistência Social, ininterrupto ou não.</w:t>
      </w:r>
    </w:p>
    <w:p w:rsidR="00DA1BDD" w:rsidRPr="00AC1049" w:rsidRDefault="00DA1BDD" w:rsidP="00DA1BDD">
      <w:pPr>
        <w:tabs>
          <w:tab w:val="left" w:pos="480"/>
        </w:tabs>
        <w:jc w:val="both"/>
        <w:rPr>
          <w:rFonts w:ascii="Book Antiqua" w:hAnsi="Book Antiqua"/>
          <w:sz w:val="22"/>
          <w:szCs w:val="22"/>
        </w:rPr>
      </w:pPr>
      <w:r w:rsidRPr="00AC1049">
        <w:rPr>
          <w:rFonts w:ascii="Book Antiqua" w:hAnsi="Book Antiqua" w:cs="Calibri"/>
          <w:sz w:val="22"/>
          <w:szCs w:val="22"/>
        </w:rPr>
        <w:t xml:space="preserve">10.5. Serão consideradas aptas ao </w:t>
      </w:r>
      <w:proofErr w:type="spellStart"/>
      <w:r w:rsidRPr="00AC1049">
        <w:rPr>
          <w:rFonts w:ascii="Book Antiqua" w:hAnsi="Book Antiqua" w:cs="Calibri"/>
          <w:sz w:val="22"/>
          <w:szCs w:val="22"/>
        </w:rPr>
        <w:t>cofinanciamento</w:t>
      </w:r>
      <w:proofErr w:type="spellEnd"/>
      <w:r w:rsidRPr="00AC1049">
        <w:rPr>
          <w:rFonts w:ascii="Book Antiqua" w:hAnsi="Book Antiqua" w:cs="Calibri"/>
          <w:sz w:val="22"/>
          <w:szCs w:val="22"/>
        </w:rPr>
        <w:t xml:space="preserve"> as propostas que guardarem consonância com a legislação afeta e com as condições estabelecidas neste edital e os critérios de avaliação constituídos pela Comissão de Seleção.</w:t>
      </w:r>
    </w:p>
    <w:p w:rsidR="00DA1BDD" w:rsidRPr="00AC1049" w:rsidRDefault="00DA1BDD" w:rsidP="00DA1BDD">
      <w:pPr>
        <w:tabs>
          <w:tab w:val="left" w:pos="480"/>
        </w:tabs>
        <w:jc w:val="both"/>
        <w:rPr>
          <w:rFonts w:ascii="Book Antiqua" w:hAnsi="Book Antiqua"/>
          <w:sz w:val="22"/>
          <w:szCs w:val="22"/>
        </w:rPr>
      </w:pPr>
      <w:r w:rsidRPr="00AC1049">
        <w:rPr>
          <w:rFonts w:ascii="Book Antiqua" w:hAnsi="Book Antiqua" w:cs="Calibri"/>
          <w:sz w:val="22"/>
          <w:szCs w:val="22"/>
        </w:rPr>
        <w:t>10.6. Não serão consideradas alegações de não entendimento ou de interpretação errônea das regras e condições previstas neste Edital.</w:t>
      </w:r>
    </w:p>
    <w:p w:rsidR="00DA1BDD" w:rsidRPr="00AC1049" w:rsidRDefault="00DA1BDD" w:rsidP="00DA1BDD">
      <w:pPr>
        <w:tabs>
          <w:tab w:val="left" w:pos="480"/>
        </w:tabs>
        <w:jc w:val="both"/>
        <w:rPr>
          <w:rFonts w:ascii="Book Antiqua" w:hAnsi="Book Antiqua"/>
          <w:sz w:val="22"/>
          <w:szCs w:val="22"/>
        </w:rPr>
      </w:pPr>
      <w:r w:rsidRPr="00AC1049">
        <w:rPr>
          <w:rFonts w:ascii="Book Antiqua" w:hAnsi="Book Antiqua" w:cs="Calibri"/>
          <w:sz w:val="22"/>
          <w:szCs w:val="22"/>
        </w:rPr>
        <w:t>10.7. Serão apresentadas pela Comissão de Seleção, através de formulário próprio, a análise e pontuação das propostas com o devido parecer.</w:t>
      </w:r>
    </w:p>
    <w:p w:rsidR="00DA1BDD" w:rsidRPr="00AC1049" w:rsidRDefault="00DA1BDD" w:rsidP="00DA1BDD">
      <w:pPr>
        <w:tabs>
          <w:tab w:val="left" w:pos="480"/>
        </w:tabs>
        <w:jc w:val="both"/>
        <w:rPr>
          <w:rFonts w:ascii="Book Antiqua" w:hAnsi="Book Antiqua"/>
          <w:sz w:val="22"/>
          <w:szCs w:val="22"/>
        </w:rPr>
      </w:pPr>
      <w:r w:rsidRPr="00AC1049">
        <w:rPr>
          <w:rFonts w:ascii="Book Antiqua" w:hAnsi="Book Antiqua" w:cs="Calibri"/>
          <w:sz w:val="22"/>
          <w:szCs w:val="22"/>
        </w:rPr>
        <w:t>10.8. Havendo empate entre entidade habilitada na mesma modalidade de forma que se supere o número de vagas disponíveis, a Comissão de Seleção poderá sugerir às referidas entidades a adequação do número de vagas proposto, considerando o interesse público, a disponibilidade e capacidade de atendimento. No caso de retificação das propostas a Comissão de Seleção terá mais dois (02) dias para nova avaliação das propostas, postergando os demais prazos.</w:t>
      </w:r>
    </w:p>
    <w:p w:rsidR="00DA1BDD" w:rsidRPr="00AC1049" w:rsidRDefault="00DA1BDD" w:rsidP="00DA1BDD">
      <w:pPr>
        <w:pStyle w:val="NormalWeb1"/>
        <w:spacing w:before="0" w:after="0"/>
        <w:jc w:val="both"/>
        <w:rPr>
          <w:rFonts w:ascii="Book Antiqua" w:hAnsi="Book Antiqua"/>
          <w:sz w:val="22"/>
          <w:szCs w:val="22"/>
        </w:rPr>
      </w:pPr>
      <w:r w:rsidRPr="00AC1049">
        <w:rPr>
          <w:rFonts w:ascii="Book Antiqua" w:hAnsi="Book Antiqua" w:cs="Calibri"/>
          <w:sz w:val="22"/>
          <w:szCs w:val="22"/>
        </w:rPr>
        <w:t xml:space="preserve">10.9. Nas hipóteses de chamamentos em que houver uma única proposta, poderá a comissão, a seu exclusivo critério, caso haja falhas ou ausências na documentação </w:t>
      </w:r>
      <w:r w:rsidRPr="00AC1049">
        <w:rPr>
          <w:rFonts w:ascii="Book Antiqua" w:hAnsi="Book Antiqua" w:cs="Calibri"/>
          <w:sz w:val="22"/>
          <w:szCs w:val="22"/>
        </w:rPr>
        <w:lastRenderedPageBreak/>
        <w:t xml:space="preserve">apresentada pela organização, fixar prazo para que a organização possa sanar as falhas ou suprir as ausências.    </w:t>
      </w:r>
    </w:p>
    <w:p w:rsidR="00DA1BDD" w:rsidRPr="00AC1049" w:rsidRDefault="00DA1BDD" w:rsidP="00DA1BDD">
      <w:pPr>
        <w:pStyle w:val="Corpodetexto"/>
        <w:rPr>
          <w:rFonts w:ascii="Book Antiqua" w:hAnsi="Book Antiqua"/>
          <w:sz w:val="22"/>
          <w:szCs w:val="22"/>
        </w:rPr>
      </w:pPr>
      <w:r w:rsidRPr="00AC1049">
        <w:rPr>
          <w:rFonts w:ascii="Book Antiqua" w:hAnsi="Book Antiqua" w:cs="Calibri"/>
          <w:sz w:val="22"/>
          <w:szCs w:val="22"/>
        </w:rPr>
        <w:t>10.10 Cada membro fará uma avaliação individual e a nota final será a média aritmética das três notas;</w:t>
      </w:r>
    </w:p>
    <w:p w:rsidR="00DA1BDD" w:rsidRPr="00AC1049" w:rsidRDefault="00DA1BDD" w:rsidP="00DA1BDD">
      <w:pPr>
        <w:pStyle w:val="Corpodetexto"/>
        <w:rPr>
          <w:rFonts w:ascii="Book Antiqua" w:hAnsi="Book Antiqua"/>
          <w:sz w:val="22"/>
          <w:szCs w:val="22"/>
        </w:rPr>
      </w:pPr>
      <w:r w:rsidRPr="00AC1049">
        <w:rPr>
          <w:rFonts w:ascii="Book Antiqua" w:hAnsi="Book Antiqua" w:cs="Calibri"/>
          <w:sz w:val="22"/>
          <w:szCs w:val="22"/>
        </w:rPr>
        <w:t>10.11 Se houver discrepância maior ou igual a 25 (vinte e cinco) pontos entre os membros avaliadores da proposta, essa iniciativa passará por reavaliação, da Comissão de Seleção.</w:t>
      </w:r>
    </w:p>
    <w:p w:rsidR="00DA1BDD" w:rsidRPr="00AC1049" w:rsidRDefault="00DA1BDD" w:rsidP="00DA1BDD">
      <w:pPr>
        <w:pStyle w:val="Corpodetexto"/>
        <w:rPr>
          <w:rFonts w:ascii="Book Antiqua" w:hAnsi="Book Antiqua"/>
          <w:sz w:val="22"/>
          <w:szCs w:val="22"/>
        </w:rPr>
      </w:pPr>
      <w:r w:rsidRPr="00AC1049">
        <w:rPr>
          <w:rFonts w:ascii="Book Antiqua" w:hAnsi="Book Antiqua" w:cs="Calibri"/>
          <w:sz w:val="22"/>
          <w:szCs w:val="22"/>
        </w:rPr>
        <w:t>10.12 </w:t>
      </w:r>
      <w:proofErr w:type="gramStart"/>
      <w:r w:rsidRPr="00AC1049">
        <w:rPr>
          <w:rFonts w:ascii="Book Antiqua" w:hAnsi="Book Antiqua" w:cs="Calibri"/>
          <w:sz w:val="22"/>
          <w:szCs w:val="22"/>
        </w:rPr>
        <w:t>Será</w:t>
      </w:r>
      <w:proofErr w:type="gramEnd"/>
      <w:r w:rsidRPr="00AC1049">
        <w:rPr>
          <w:rFonts w:ascii="Book Antiqua" w:hAnsi="Book Antiqua" w:cs="Calibri"/>
          <w:sz w:val="22"/>
          <w:szCs w:val="22"/>
        </w:rPr>
        <w:t xml:space="preserve"> desclassificado, o projeto que tiver atuação ou material comprovadamente vinculado a qualquer prática discriminatória que fira, viole ou ofenda a dignidade de qualquer grupo ou pessoa.</w:t>
      </w:r>
    </w:p>
    <w:p w:rsidR="00DA1BDD" w:rsidRPr="00AC1049" w:rsidRDefault="00DA1BDD" w:rsidP="00DA1BDD">
      <w:pPr>
        <w:pStyle w:val="Corpodetexto"/>
        <w:rPr>
          <w:rFonts w:ascii="Book Antiqua" w:hAnsi="Book Antiqua"/>
          <w:sz w:val="22"/>
          <w:szCs w:val="22"/>
        </w:rPr>
      </w:pPr>
      <w:r w:rsidRPr="00AC1049">
        <w:rPr>
          <w:rFonts w:ascii="Book Antiqua" w:hAnsi="Book Antiqua" w:cs="Calibri"/>
          <w:sz w:val="22"/>
          <w:szCs w:val="22"/>
        </w:rPr>
        <w:t>10.13 Saldos remanescentes após cada classificação podem ser adequados pela entidade que possua a próxima classificação, a Comissão de Seleção faz a proposta e a entidade tem 24 horas para encaminhar novo plano de trabalho com o valor oferecido.</w:t>
      </w:r>
    </w:p>
    <w:p w:rsidR="00DA1BDD" w:rsidRPr="00AC1049" w:rsidRDefault="00DA1BDD" w:rsidP="00DA1BDD">
      <w:pPr>
        <w:pStyle w:val="Corpodetexto"/>
        <w:rPr>
          <w:rFonts w:ascii="Book Antiqua" w:hAnsi="Book Antiqua" w:cs="Calibri"/>
          <w:sz w:val="22"/>
          <w:szCs w:val="22"/>
        </w:rPr>
      </w:pPr>
    </w:p>
    <w:p w:rsidR="00DA1BDD" w:rsidRPr="00AC1049" w:rsidRDefault="00DA1BDD" w:rsidP="00DA1BDD">
      <w:pPr>
        <w:pStyle w:val="Corpodetexto"/>
        <w:rPr>
          <w:rFonts w:ascii="Book Antiqua" w:hAnsi="Book Antiqua"/>
          <w:sz w:val="22"/>
          <w:szCs w:val="22"/>
        </w:rPr>
      </w:pPr>
      <w:r w:rsidRPr="00AC1049">
        <w:rPr>
          <w:rFonts w:ascii="Book Antiqua" w:hAnsi="Book Antiqua" w:cs="Calibri"/>
          <w:b/>
          <w:bCs/>
          <w:sz w:val="22"/>
          <w:szCs w:val="22"/>
        </w:rPr>
        <w:t xml:space="preserve">11 DA VERIFICAÇÃO DA DOCUMENTAÇÃO </w:t>
      </w:r>
    </w:p>
    <w:p w:rsidR="00DA1BDD" w:rsidRPr="00AC1049" w:rsidRDefault="00DA1BDD" w:rsidP="00DA1BDD">
      <w:pPr>
        <w:pStyle w:val="Corpodetexto"/>
        <w:rPr>
          <w:rFonts w:ascii="Book Antiqua" w:hAnsi="Book Antiqua"/>
          <w:sz w:val="22"/>
          <w:szCs w:val="22"/>
        </w:rPr>
      </w:pPr>
      <w:r w:rsidRPr="00AC1049">
        <w:rPr>
          <w:rFonts w:ascii="Book Antiqua" w:hAnsi="Book Antiqua" w:cs="Calibri"/>
          <w:sz w:val="22"/>
          <w:szCs w:val="22"/>
        </w:rPr>
        <w:t>11.1 Selecionadas as organizações da sociedade civil, cujos Planos de Trabalho tenham sido atribuídos as maiores notas, suas documentações serão verificadas por meio da Comissão de Seleção, com decisão embasada em parecer.</w:t>
      </w:r>
    </w:p>
    <w:p w:rsidR="00DA1BDD" w:rsidRPr="00AC1049" w:rsidRDefault="00DA1BDD" w:rsidP="00DA1BDD">
      <w:pPr>
        <w:pStyle w:val="Corpodetexto"/>
        <w:rPr>
          <w:rFonts w:ascii="Book Antiqua" w:hAnsi="Book Antiqua"/>
          <w:sz w:val="22"/>
          <w:szCs w:val="22"/>
        </w:rPr>
      </w:pPr>
      <w:r w:rsidRPr="00AC1049">
        <w:rPr>
          <w:rFonts w:ascii="Book Antiqua" w:hAnsi="Book Antiqua" w:cs="Calibri"/>
          <w:sz w:val="22"/>
          <w:szCs w:val="22"/>
        </w:rPr>
        <w:t xml:space="preserve">11.2 </w:t>
      </w:r>
      <w:proofErr w:type="gramStart"/>
      <w:r w:rsidRPr="00AC1049">
        <w:rPr>
          <w:rFonts w:ascii="Book Antiqua" w:hAnsi="Book Antiqua" w:cs="Calibri"/>
          <w:sz w:val="22"/>
          <w:szCs w:val="22"/>
        </w:rPr>
        <w:t>Será</w:t>
      </w:r>
      <w:proofErr w:type="gramEnd"/>
      <w:r w:rsidRPr="00AC1049">
        <w:rPr>
          <w:rFonts w:ascii="Book Antiqua" w:hAnsi="Book Antiqua" w:cs="Calibri"/>
          <w:sz w:val="22"/>
          <w:szCs w:val="22"/>
        </w:rPr>
        <w:t xml:space="preserve"> inabilitada a entidade que deixar de apresentar qualquer um dos documentos previstos neste Chamamento Público ou apresentá-los fora do prazo de validade consentido.</w:t>
      </w:r>
    </w:p>
    <w:p w:rsidR="00DA1BDD" w:rsidRPr="00AC1049" w:rsidRDefault="00DA1BDD" w:rsidP="00DA1BDD">
      <w:pPr>
        <w:pStyle w:val="Corpodetexto"/>
        <w:rPr>
          <w:rFonts w:ascii="Book Antiqua" w:hAnsi="Book Antiqua"/>
          <w:sz w:val="22"/>
          <w:szCs w:val="22"/>
        </w:rPr>
      </w:pPr>
      <w:r w:rsidRPr="00AC1049">
        <w:rPr>
          <w:rFonts w:ascii="Book Antiqua" w:hAnsi="Book Antiqua" w:cs="Calibri"/>
          <w:sz w:val="22"/>
          <w:szCs w:val="22"/>
        </w:rPr>
        <w:t> </w:t>
      </w:r>
    </w:p>
    <w:p w:rsidR="00DA1BDD" w:rsidRPr="00AC1049" w:rsidRDefault="00DA1BDD" w:rsidP="00DA1BDD">
      <w:pPr>
        <w:pStyle w:val="Corpodetexto"/>
        <w:rPr>
          <w:rFonts w:ascii="Book Antiqua" w:hAnsi="Book Antiqua"/>
          <w:sz w:val="22"/>
          <w:szCs w:val="22"/>
        </w:rPr>
      </w:pPr>
      <w:r w:rsidRPr="00AC1049">
        <w:rPr>
          <w:rFonts w:ascii="Book Antiqua" w:hAnsi="Book Antiqua" w:cs="Calibri"/>
          <w:b/>
          <w:bCs/>
          <w:sz w:val="22"/>
          <w:szCs w:val="22"/>
        </w:rPr>
        <w:t>12 DA DIVULGAÇÃO DO RESULTADO</w:t>
      </w:r>
      <w:r w:rsidRPr="00AC1049">
        <w:rPr>
          <w:rFonts w:ascii="Book Antiqua" w:hAnsi="Book Antiqua" w:cs="Calibri"/>
          <w:sz w:val="22"/>
          <w:szCs w:val="22"/>
        </w:rPr>
        <w:t xml:space="preserve"> </w:t>
      </w:r>
    </w:p>
    <w:p w:rsidR="00DA1BDD" w:rsidRPr="00AC1049" w:rsidRDefault="00DA1BDD" w:rsidP="00DA1BDD">
      <w:pPr>
        <w:pStyle w:val="Corpodetexto"/>
        <w:rPr>
          <w:rFonts w:ascii="Book Antiqua" w:hAnsi="Book Antiqua"/>
          <w:sz w:val="22"/>
          <w:szCs w:val="22"/>
        </w:rPr>
      </w:pPr>
      <w:r w:rsidRPr="00AC1049">
        <w:rPr>
          <w:rFonts w:ascii="Book Antiqua" w:hAnsi="Book Antiqua" w:cs="Calibri"/>
          <w:sz w:val="22"/>
          <w:szCs w:val="22"/>
        </w:rPr>
        <w:t>12.1 Na data designada, conforme cronograma n</w:t>
      </w:r>
      <w:r w:rsidRPr="00AC1049">
        <w:rPr>
          <w:rFonts w:ascii="Book Antiqua" w:hAnsi="Book Antiqua" w:cs="Calibri"/>
          <w:color w:val="1C1C1C"/>
          <w:sz w:val="22"/>
          <w:szCs w:val="22"/>
        </w:rPr>
        <w:t xml:space="preserve">o </w:t>
      </w:r>
      <w:proofErr w:type="spellStart"/>
      <w:r w:rsidRPr="00AC1049">
        <w:rPr>
          <w:rFonts w:ascii="Book Antiqua" w:hAnsi="Book Antiqua" w:cs="Calibri"/>
          <w:color w:val="1C1C1C"/>
          <w:sz w:val="22"/>
          <w:szCs w:val="22"/>
        </w:rPr>
        <w:t>ítem</w:t>
      </w:r>
      <w:proofErr w:type="spellEnd"/>
      <w:r w:rsidRPr="00AC1049">
        <w:rPr>
          <w:rFonts w:ascii="Book Antiqua" w:hAnsi="Book Antiqua" w:cs="Calibri"/>
          <w:color w:val="1C1C1C"/>
          <w:sz w:val="22"/>
          <w:szCs w:val="22"/>
        </w:rPr>
        <w:t xml:space="preserve"> </w:t>
      </w:r>
      <w:proofErr w:type="gramStart"/>
      <w:r w:rsidRPr="00AC1049">
        <w:rPr>
          <w:rFonts w:ascii="Book Antiqua" w:hAnsi="Book Antiqua" w:cs="Calibri"/>
          <w:color w:val="1C1C1C"/>
          <w:sz w:val="22"/>
          <w:szCs w:val="22"/>
        </w:rPr>
        <w:t>3</w:t>
      </w:r>
      <w:proofErr w:type="gramEnd"/>
      <w:r w:rsidRPr="00AC1049">
        <w:rPr>
          <w:rFonts w:ascii="Book Antiqua" w:hAnsi="Book Antiqua" w:cs="Calibri"/>
          <w:color w:val="1C1C1C"/>
          <w:sz w:val="22"/>
          <w:szCs w:val="22"/>
        </w:rPr>
        <w:t xml:space="preserve"> será f</w:t>
      </w:r>
      <w:r w:rsidRPr="00AC1049">
        <w:rPr>
          <w:rFonts w:ascii="Book Antiqua" w:hAnsi="Book Antiqua" w:cs="Calibri"/>
          <w:sz w:val="22"/>
          <w:szCs w:val="22"/>
        </w:rPr>
        <w:t>eita a divulgação do resultado da seleção das propostas e da habilitação ou inabilitação dos proponentes selecionados.</w:t>
      </w:r>
    </w:p>
    <w:p w:rsidR="00DA1BDD" w:rsidRPr="00AC1049" w:rsidRDefault="00DA1BDD" w:rsidP="00DA1BDD">
      <w:pPr>
        <w:pStyle w:val="Corpodetexto"/>
        <w:rPr>
          <w:rFonts w:ascii="Book Antiqua" w:hAnsi="Book Antiqua"/>
          <w:sz w:val="22"/>
          <w:szCs w:val="22"/>
        </w:rPr>
      </w:pPr>
      <w:r w:rsidRPr="00AC1049">
        <w:rPr>
          <w:rFonts w:ascii="Book Antiqua" w:hAnsi="Book Antiqua" w:cs="Calibri"/>
          <w:sz w:val="22"/>
          <w:szCs w:val="22"/>
        </w:rPr>
        <w:t xml:space="preserve">I - O resultado será publicado no Diário Oficial da Prefeitura Municipal de </w:t>
      </w:r>
      <w:proofErr w:type="spellStart"/>
      <w:r w:rsidRPr="00AC1049">
        <w:rPr>
          <w:rFonts w:ascii="Book Antiqua" w:hAnsi="Book Antiqua" w:cs="Calibri"/>
          <w:sz w:val="22"/>
          <w:szCs w:val="22"/>
        </w:rPr>
        <w:t>Rolândia</w:t>
      </w:r>
      <w:proofErr w:type="spellEnd"/>
      <w:r w:rsidRPr="00AC1049">
        <w:rPr>
          <w:rFonts w:ascii="Book Antiqua" w:hAnsi="Book Antiqua" w:cs="Calibri"/>
          <w:sz w:val="22"/>
          <w:szCs w:val="22"/>
        </w:rPr>
        <w:t>;</w:t>
      </w:r>
    </w:p>
    <w:p w:rsidR="00DA1BDD" w:rsidRPr="00AC1049" w:rsidRDefault="00DA1BDD" w:rsidP="00DA1BDD">
      <w:pPr>
        <w:pStyle w:val="Corpodetexto"/>
        <w:rPr>
          <w:rFonts w:ascii="Book Antiqua" w:hAnsi="Book Antiqua"/>
          <w:sz w:val="22"/>
          <w:szCs w:val="22"/>
        </w:rPr>
      </w:pPr>
      <w:r w:rsidRPr="00AC1049">
        <w:rPr>
          <w:rFonts w:ascii="Book Antiqua" w:hAnsi="Book Antiqua" w:cs="Calibri"/>
          <w:sz w:val="22"/>
          <w:szCs w:val="22"/>
        </w:rPr>
        <w:t>II - Constará na publicação o nome dos projetos selecionados, valores, nome das respectivas organizações da sociedade civil, notas finais obtidas nas avaliações e habilitação ou inabilitação.</w:t>
      </w:r>
    </w:p>
    <w:p w:rsidR="00DA1BDD" w:rsidRPr="00AC1049" w:rsidRDefault="00DA1BDD" w:rsidP="00DA1BDD">
      <w:pPr>
        <w:pStyle w:val="Corpodetexto"/>
        <w:rPr>
          <w:rFonts w:ascii="Book Antiqua" w:hAnsi="Book Antiqua"/>
          <w:sz w:val="22"/>
          <w:szCs w:val="22"/>
        </w:rPr>
      </w:pPr>
      <w:r w:rsidRPr="00AC1049">
        <w:rPr>
          <w:rFonts w:ascii="Book Antiqua" w:hAnsi="Book Antiqua" w:cs="Calibri"/>
          <w:sz w:val="22"/>
          <w:szCs w:val="22"/>
        </w:rPr>
        <w:t> </w:t>
      </w:r>
    </w:p>
    <w:p w:rsidR="00DA1BDD" w:rsidRPr="00AC1049" w:rsidRDefault="00DA1BDD" w:rsidP="00DA1BDD">
      <w:pPr>
        <w:pStyle w:val="Corpodetexto"/>
        <w:rPr>
          <w:rFonts w:ascii="Book Antiqua" w:hAnsi="Book Antiqua"/>
          <w:sz w:val="22"/>
          <w:szCs w:val="22"/>
        </w:rPr>
      </w:pPr>
      <w:r w:rsidRPr="00AC1049">
        <w:rPr>
          <w:rFonts w:ascii="Book Antiqua" w:hAnsi="Book Antiqua" w:cs="Calibri"/>
          <w:b/>
          <w:bCs/>
          <w:sz w:val="22"/>
          <w:szCs w:val="22"/>
        </w:rPr>
        <w:t>13 DOS RECURSOS ADMINISTRATIVOS</w:t>
      </w:r>
      <w:r w:rsidRPr="00AC1049">
        <w:rPr>
          <w:rFonts w:ascii="Book Antiqua" w:hAnsi="Book Antiqua" w:cs="Calibri"/>
          <w:sz w:val="22"/>
          <w:szCs w:val="22"/>
        </w:rPr>
        <w:t xml:space="preserve"> </w:t>
      </w:r>
    </w:p>
    <w:p w:rsidR="00DA1BDD" w:rsidRPr="00AC1049" w:rsidRDefault="00DA1BDD" w:rsidP="00DA1BDD">
      <w:pPr>
        <w:pStyle w:val="Corpodetexto"/>
        <w:rPr>
          <w:rFonts w:ascii="Book Antiqua" w:hAnsi="Book Antiqua"/>
          <w:sz w:val="22"/>
          <w:szCs w:val="22"/>
        </w:rPr>
      </w:pPr>
      <w:r w:rsidRPr="00AC1049">
        <w:rPr>
          <w:rFonts w:ascii="Book Antiqua" w:hAnsi="Book Antiqua" w:cs="Calibri"/>
          <w:sz w:val="22"/>
          <w:szCs w:val="22"/>
        </w:rPr>
        <w:t xml:space="preserve">13.1 A contar do primeiro dia útil </w:t>
      </w:r>
      <w:proofErr w:type="spellStart"/>
      <w:r w:rsidRPr="00AC1049">
        <w:rPr>
          <w:rFonts w:ascii="Book Antiqua" w:hAnsi="Book Antiqua" w:cs="Calibri"/>
          <w:sz w:val="22"/>
          <w:szCs w:val="22"/>
        </w:rPr>
        <w:t>subsequente</w:t>
      </w:r>
      <w:proofErr w:type="spellEnd"/>
      <w:r w:rsidRPr="00AC1049">
        <w:rPr>
          <w:rFonts w:ascii="Book Antiqua" w:hAnsi="Book Antiqua" w:cs="Calibri"/>
          <w:sz w:val="22"/>
          <w:szCs w:val="22"/>
        </w:rPr>
        <w:t xml:space="preserve"> à divulgação oficial dos resultados do julgamento dos planos de trabalho e da habilitação ou inabilitação dos proponentes, será concedido o prazo de 05 (cinco) dias úteis para que qualquer entidade participante interponha recurso administrativo. </w:t>
      </w:r>
    </w:p>
    <w:p w:rsidR="00DA1BDD" w:rsidRPr="00AC1049" w:rsidRDefault="00DA1BDD" w:rsidP="00DA1BDD">
      <w:pPr>
        <w:pStyle w:val="Corpodetexto"/>
        <w:rPr>
          <w:rFonts w:ascii="Book Antiqua" w:hAnsi="Book Antiqua"/>
          <w:sz w:val="22"/>
          <w:szCs w:val="22"/>
        </w:rPr>
      </w:pPr>
      <w:r w:rsidRPr="00AC1049">
        <w:rPr>
          <w:rFonts w:ascii="Book Antiqua" w:hAnsi="Book Antiqua" w:cs="Calibri"/>
          <w:sz w:val="22"/>
          <w:szCs w:val="22"/>
        </w:rPr>
        <w:t>I - Somente serão acolhidos recursos administrativos referentes à inabilitação documental.</w:t>
      </w:r>
    </w:p>
    <w:p w:rsidR="00DA1BDD" w:rsidRPr="00AC1049" w:rsidRDefault="00DA1BDD" w:rsidP="00DA1BDD">
      <w:pPr>
        <w:pStyle w:val="Corpodetexto"/>
        <w:rPr>
          <w:rFonts w:ascii="Book Antiqua" w:hAnsi="Book Antiqua"/>
          <w:sz w:val="22"/>
          <w:szCs w:val="22"/>
        </w:rPr>
      </w:pPr>
      <w:r w:rsidRPr="00AC1049">
        <w:rPr>
          <w:rFonts w:ascii="Book Antiqua" w:hAnsi="Book Antiqua" w:cs="Calibri"/>
          <w:sz w:val="22"/>
          <w:szCs w:val="22"/>
        </w:rPr>
        <w:t xml:space="preserve">13.2 Os recursos deverão ser protocolados na Procuradoria Jurídica da Prefeitura Municipal de </w:t>
      </w:r>
      <w:proofErr w:type="spellStart"/>
      <w:r w:rsidRPr="00AC1049">
        <w:rPr>
          <w:rFonts w:ascii="Book Antiqua" w:hAnsi="Book Antiqua" w:cs="Calibri"/>
          <w:sz w:val="22"/>
          <w:szCs w:val="22"/>
        </w:rPr>
        <w:t>Rolândia</w:t>
      </w:r>
      <w:proofErr w:type="spellEnd"/>
      <w:r w:rsidRPr="00AC1049">
        <w:rPr>
          <w:rFonts w:ascii="Book Antiqua" w:hAnsi="Book Antiqua" w:cs="Calibri"/>
          <w:sz w:val="22"/>
          <w:szCs w:val="22"/>
        </w:rPr>
        <w:t xml:space="preserve">, ou </w:t>
      </w:r>
      <w:proofErr w:type="gramStart"/>
      <w:r w:rsidRPr="00AC1049">
        <w:rPr>
          <w:rFonts w:ascii="Book Antiqua" w:hAnsi="Book Antiqua" w:cs="Calibri"/>
          <w:sz w:val="22"/>
          <w:szCs w:val="22"/>
        </w:rPr>
        <w:t>encaminhados, observado</w:t>
      </w:r>
      <w:proofErr w:type="gramEnd"/>
      <w:r w:rsidRPr="00AC1049">
        <w:rPr>
          <w:rFonts w:ascii="Book Antiqua" w:hAnsi="Book Antiqua" w:cs="Calibri"/>
          <w:sz w:val="22"/>
          <w:szCs w:val="22"/>
        </w:rPr>
        <w:t xml:space="preserve"> o prazo previsto </w:t>
      </w:r>
      <w:r w:rsidRPr="00AC1049">
        <w:rPr>
          <w:rFonts w:ascii="Book Antiqua" w:hAnsi="Book Antiqua" w:cs="Calibri"/>
          <w:color w:val="1C1C1C"/>
          <w:sz w:val="22"/>
          <w:szCs w:val="22"/>
        </w:rPr>
        <w:t>no item 3.5</w:t>
      </w:r>
    </w:p>
    <w:p w:rsidR="00DA1BDD" w:rsidRPr="00AC1049" w:rsidRDefault="00DA1BDD" w:rsidP="00DA1BDD">
      <w:pPr>
        <w:pStyle w:val="Corpodetexto"/>
        <w:rPr>
          <w:rFonts w:ascii="Book Antiqua" w:hAnsi="Book Antiqua"/>
          <w:sz w:val="22"/>
          <w:szCs w:val="22"/>
        </w:rPr>
      </w:pPr>
      <w:r w:rsidRPr="00AC1049">
        <w:rPr>
          <w:rFonts w:ascii="Book Antiqua" w:hAnsi="Book Antiqua" w:cs="Calibri"/>
          <w:sz w:val="22"/>
          <w:szCs w:val="22"/>
        </w:rPr>
        <w:t>13.3 O recurso que não trouxer expressa a devida justificativa será indeferido.</w:t>
      </w:r>
    </w:p>
    <w:p w:rsidR="00DA1BDD" w:rsidRPr="00AC1049" w:rsidRDefault="00DA1BDD" w:rsidP="00DA1BDD">
      <w:pPr>
        <w:pStyle w:val="Corpodetexto"/>
        <w:rPr>
          <w:rFonts w:ascii="Book Antiqua" w:hAnsi="Book Antiqua"/>
          <w:sz w:val="22"/>
          <w:szCs w:val="22"/>
        </w:rPr>
      </w:pPr>
      <w:r w:rsidRPr="00AC1049">
        <w:rPr>
          <w:rFonts w:ascii="Book Antiqua" w:hAnsi="Book Antiqua" w:cs="Calibri"/>
          <w:sz w:val="22"/>
          <w:szCs w:val="22"/>
        </w:rPr>
        <w:t>13.4 Os recursos que tenham por finalidade encaminhar documentação complementar, não entregue no prazo previsto para inscrição, serão automaticamente indeferidos.</w:t>
      </w:r>
    </w:p>
    <w:p w:rsidR="00DA1BDD" w:rsidRPr="00AC1049" w:rsidRDefault="00DA1BDD" w:rsidP="00DA1BDD">
      <w:pPr>
        <w:pStyle w:val="Corpodetexto"/>
        <w:rPr>
          <w:rFonts w:ascii="Book Antiqua" w:hAnsi="Book Antiqua"/>
          <w:sz w:val="22"/>
          <w:szCs w:val="22"/>
        </w:rPr>
      </w:pPr>
      <w:r w:rsidRPr="00AC1049">
        <w:rPr>
          <w:rFonts w:ascii="Book Antiqua" w:hAnsi="Book Antiqua" w:cs="Calibri"/>
          <w:sz w:val="22"/>
          <w:szCs w:val="22"/>
        </w:rPr>
        <w:t>13.5 Os casos omissos serão resolvidos, com fundamento na legislação pertinente vigente.</w:t>
      </w:r>
    </w:p>
    <w:p w:rsidR="00DA1BDD" w:rsidRPr="00AC1049" w:rsidRDefault="00DA1BDD" w:rsidP="00DA1BDD">
      <w:pPr>
        <w:pStyle w:val="Corpodetexto"/>
        <w:rPr>
          <w:rFonts w:ascii="Book Antiqua" w:hAnsi="Book Antiqua"/>
          <w:sz w:val="22"/>
          <w:szCs w:val="22"/>
        </w:rPr>
      </w:pPr>
      <w:r w:rsidRPr="00AC1049">
        <w:rPr>
          <w:rFonts w:ascii="Book Antiqua" w:hAnsi="Book Antiqua" w:cs="Calibri"/>
          <w:sz w:val="22"/>
          <w:szCs w:val="22"/>
        </w:rPr>
        <w:t>13.6 O não-conhecimento de recurso não impede a administração pública de rever de ofício o ato ilegal, desde que não ocorrida preclusão administrativa.</w:t>
      </w:r>
    </w:p>
    <w:p w:rsidR="00DA1BDD" w:rsidRPr="00AC1049" w:rsidRDefault="00DA1BDD" w:rsidP="00DA1BDD">
      <w:pPr>
        <w:pStyle w:val="Corpodetexto"/>
        <w:rPr>
          <w:rFonts w:ascii="Book Antiqua" w:hAnsi="Book Antiqua"/>
          <w:sz w:val="22"/>
          <w:szCs w:val="22"/>
        </w:rPr>
      </w:pPr>
      <w:r w:rsidRPr="00AC1049">
        <w:rPr>
          <w:rFonts w:ascii="Book Antiqua" w:hAnsi="Book Antiqua" w:cs="Calibri"/>
          <w:sz w:val="22"/>
          <w:szCs w:val="22"/>
        </w:rPr>
        <w:t>13.7 Na hipótese de inabilitação de proponente previamente selecionado, aquele imediatamente mais bem classificado poderá ser convidado a aceitar a celebração da parceria nos termos do Plano de Trabalho por ele apresentado.</w:t>
      </w:r>
    </w:p>
    <w:p w:rsidR="00DA1BDD" w:rsidRPr="00AC1049" w:rsidRDefault="00DA1BDD" w:rsidP="00DA1BDD">
      <w:pPr>
        <w:pStyle w:val="Corpodetexto"/>
        <w:rPr>
          <w:rFonts w:ascii="Book Antiqua" w:hAnsi="Book Antiqua"/>
          <w:sz w:val="22"/>
          <w:szCs w:val="22"/>
        </w:rPr>
      </w:pPr>
      <w:r w:rsidRPr="00AC1049">
        <w:rPr>
          <w:rFonts w:ascii="Book Antiqua" w:hAnsi="Book Antiqua" w:cs="Calibri"/>
          <w:sz w:val="22"/>
          <w:szCs w:val="22"/>
        </w:rPr>
        <w:lastRenderedPageBreak/>
        <w:t>I - Caso o proponente convidado nos termos do item 13.7 aceite celebrar a parceria, proceder-se-á a verificação de sua documentação.</w:t>
      </w:r>
    </w:p>
    <w:p w:rsidR="00DA1BDD" w:rsidRPr="00AC1049" w:rsidRDefault="00DA1BDD" w:rsidP="00DA1BDD">
      <w:pPr>
        <w:pStyle w:val="Corpodetexto"/>
        <w:rPr>
          <w:rFonts w:ascii="Book Antiqua" w:hAnsi="Book Antiqua" w:cs="Calibri"/>
          <w:sz w:val="22"/>
          <w:szCs w:val="22"/>
        </w:rPr>
      </w:pPr>
    </w:p>
    <w:p w:rsidR="00DA1BDD" w:rsidRPr="00AC1049" w:rsidRDefault="00DA1BDD" w:rsidP="00DA1BDD">
      <w:pPr>
        <w:pStyle w:val="Corpodetexto"/>
        <w:rPr>
          <w:rFonts w:ascii="Book Antiqua" w:hAnsi="Book Antiqua"/>
          <w:sz w:val="22"/>
          <w:szCs w:val="22"/>
        </w:rPr>
      </w:pPr>
      <w:r w:rsidRPr="00AC1049">
        <w:rPr>
          <w:rFonts w:ascii="Book Antiqua" w:hAnsi="Book Antiqua" w:cs="Calibri"/>
          <w:b/>
          <w:bCs/>
          <w:sz w:val="22"/>
          <w:szCs w:val="22"/>
        </w:rPr>
        <w:t>14 DA HOMOLOGAÇÃO</w:t>
      </w:r>
      <w:r w:rsidRPr="00AC1049">
        <w:rPr>
          <w:rFonts w:ascii="Book Antiqua" w:hAnsi="Book Antiqua" w:cs="Calibri"/>
          <w:sz w:val="22"/>
          <w:szCs w:val="22"/>
        </w:rPr>
        <w:t xml:space="preserve"> </w:t>
      </w:r>
    </w:p>
    <w:p w:rsidR="00DA1BDD" w:rsidRPr="00AC1049" w:rsidRDefault="00DA1BDD" w:rsidP="00DA1BDD">
      <w:pPr>
        <w:pStyle w:val="Corpodetexto"/>
        <w:rPr>
          <w:rFonts w:ascii="Book Antiqua" w:hAnsi="Book Antiqua"/>
          <w:sz w:val="22"/>
          <w:szCs w:val="22"/>
        </w:rPr>
      </w:pPr>
      <w:proofErr w:type="gramStart"/>
      <w:r w:rsidRPr="00AC1049">
        <w:rPr>
          <w:rFonts w:ascii="Book Antiqua" w:hAnsi="Book Antiqua" w:cs="Calibri"/>
          <w:sz w:val="22"/>
          <w:szCs w:val="22"/>
        </w:rPr>
        <w:t>14.1 Transcorrido</w:t>
      </w:r>
      <w:proofErr w:type="gramEnd"/>
      <w:r w:rsidRPr="00AC1049">
        <w:rPr>
          <w:rFonts w:ascii="Book Antiqua" w:hAnsi="Book Antiqua" w:cs="Calibri"/>
          <w:sz w:val="22"/>
          <w:szCs w:val="22"/>
        </w:rPr>
        <w:t xml:space="preserve"> o prazo de interposição dos recursos, este chamamento público será homologado pelo Prefeito e publicado no endereço eletrônico oficial do município, no prazo de até 05 (cinco) dias úteis, para a qual não caberá recurso.</w:t>
      </w:r>
    </w:p>
    <w:p w:rsidR="00DA1BDD" w:rsidRPr="00AC1049" w:rsidRDefault="00DA1BDD" w:rsidP="00DA1BDD">
      <w:pPr>
        <w:pStyle w:val="Corpodetexto"/>
        <w:rPr>
          <w:rFonts w:ascii="Book Antiqua" w:hAnsi="Book Antiqua"/>
          <w:sz w:val="22"/>
          <w:szCs w:val="22"/>
        </w:rPr>
      </w:pPr>
      <w:r w:rsidRPr="00AC1049">
        <w:rPr>
          <w:rFonts w:ascii="Book Antiqua" w:hAnsi="Book Antiqua" w:cs="Calibri"/>
          <w:sz w:val="22"/>
          <w:szCs w:val="22"/>
        </w:rPr>
        <w:t>14.2 A homologação não gera, para a organização da sociedade civil selecionada, direito à celebração do termo de colaboração.</w:t>
      </w:r>
    </w:p>
    <w:p w:rsidR="00DA1BDD" w:rsidRPr="00AC1049" w:rsidRDefault="00DA1BDD" w:rsidP="00DA1BDD">
      <w:pPr>
        <w:pStyle w:val="Corpodetexto"/>
        <w:rPr>
          <w:rFonts w:ascii="Book Antiqua" w:hAnsi="Book Antiqua" w:cs="Calibri"/>
          <w:color w:val="000000"/>
          <w:sz w:val="22"/>
          <w:szCs w:val="22"/>
        </w:rPr>
      </w:pPr>
      <w:r w:rsidRPr="00AC1049">
        <w:rPr>
          <w:rFonts w:ascii="Book Antiqua" w:hAnsi="Book Antiqua" w:cs="Calibri"/>
          <w:sz w:val="22"/>
          <w:szCs w:val="22"/>
        </w:rPr>
        <w:t>14.3 </w:t>
      </w:r>
      <w:proofErr w:type="gramStart"/>
      <w:r w:rsidRPr="00AC1049">
        <w:rPr>
          <w:rFonts w:ascii="Book Antiqua" w:hAnsi="Book Antiqua" w:cs="Calibri"/>
          <w:sz w:val="22"/>
          <w:szCs w:val="22"/>
        </w:rPr>
        <w:t>É</w:t>
      </w:r>
      <w:proofErr w:type="gramEnd"/>
      <w:r w:rsidRPr="00AC1049">
        <w:rPr>
          <w:rFonts w:ascii="Book Antiqua" w:hAnsi="Book Antiqua" w:cs="Calibri"/>
          <w:sz w:val="22"/>
          <w:szCs w:val="22"/>
        </w:rPr>
        <w:t xml:space="preserve"> de total responsabilidade dos proponentes acompanhar a atualização das informações no diário oficial do município através do site da Prefeitura Municipal de </w:t>
      </w:r>
      <w:proofErr w:type="spellStart"/>
      <w:r w:rsidRPr="00AC1049">
        <w:rPr>
          <w:rFonts w:ascii="Book Antiqua" w:hAnsi="Book Antiqua" w:cs="Calibri"/>
          <w:sz w:val="22"/>
          <w:szCs w:val="22"/>
        </w:rPr>
        <w:t>Rolândia</w:t>
      </w:r>
      <w:proofErr w:type="spellEnd"/>
      <w:r w:rsidRPr="00AC1049">
        <w:rPr>
          <w:rFonts w:ascii="Book Antiqua" w:hAnsi="Book Antiqua" w:cs="Calibri"/>
          <w:sz w:val="22"/>
          <w:szCs w:val="22"/>
        </w:rPr>
        <w:t xml:space="preserve">: </w:t>
      </w:r>
      <w:hyperlink r:id="rId8" w:history="1">
        <w:r w:rsidRPr="00AC1049">
          <w:rPr>
            <w:rStyle w:val="Hyperlink"/>
            <w:rFonts w:ascii="Book Antiqua" w:hAnsi="Book Antiqua" w:cs="Calibri"/>
            <w:sz w:val="22"/>
            <w:szCs w:val="22"/>
          </w:rPr>
          <w:t>www.rolandia.pr.gov.br</w:t>
        </w:r>
      </w:hyperlink>
    </w:p>
    <w:p w:rsidR="00DA1BDD" w:rsidRPr="00AC1049" w:rsidRDefault="00DA1BDD" w:rsidP="00DA1BDD">
      <w:pPr>
        <w:pStyle w:val="NormalWeb1"/>
        <w:spacing w:before="0" w:after="0"/>
        <w:jc w:val="both"/>
        <w:rPr>
          <w:rFonts w:ascii="Book Antiqua" w:hAnsi="Book Antiqua" w:cs="Calibri"/>
          <w:color w:val="000000"/>
          <w:sz w:val="22"/>
          <w:szCs w:val="22"/>
        </w:rPr>
      </w:pPr>
    </w:p>
    <w:p w:rsidR="00DA1BDD" w:rsidRPr="00AC1049" w:rsidRDefault="00DA1BDD" w:rsidP="00DA1BDD">
      <w:pPr>
        <w:tabs>
          <w:tab w:val="left" w:pos="480"/>
        </w:tabs>
        <w:jc w:val="both"/>
        <w:rPr>
          <w:rFonts w:ascii="Book Antiqua" w:hAnsi="Book Antiqua" w:cs="Calibri"/>
          <w:b/>
          <w:color w:val="000000"/>
          <w:sz w:val="22"/>
          <w:szCs w:val="22"/>
        </w:rPr>
      </w:pPr>
    </w:p>
    <w:p w:rsidR="00DA1BDD" w:rsidRPr="00AC1049" w:rsidRDefault="00DA1BDD" w:rsidP="00DA1BDD">
      <w:pPr>
        <w:tabs>
          <w:tab w:val="left" w:pos="480"/>
        </w:tabs>
        <w:jc w:val="both"/>
        <w:rPr>
          <w:rFonts w:ascii="Book Antiqua" w:hAnsi="Book Antiqua"/>
          <w:sz w:val="22"/>
          <w:szCs w:val="22"/>
        </w:rPr>
      </w:pPr>
      <w:r w:rsidRPr="00AC1049">
        <w:rPr>
          <w:rFonts w:ascii="Book Antiqua" w:hAnsi="Book Antiqua" w:cs="Calibri"/>
          <w:b/>
          <w:sz w:val="22"/>
          <w:szCs w:val="22"/>
        </w:rPr>
        <w:t>15. DAS CONDIÇÕES PARA EVENTUAL CELEBRAÇÃO DO TERMO DE COLABORAÇÃO</w:t>
      </w:r>
    </w:p>
    <w:p w:rsidR="00DA1BDD" w:rsidRPr="00AC1049" w:rsidRDefault="00DA1BDD" w:rsidP="00DA1BDD">
      <w:pPr>
        <w:tabs>
          <w:tab w:val="left" w:pos="480"/>
        </w:tabs>
        <w:jc w:val="both"/>
        <w:rPr>
          <w:rFonts w:ascii="Book Antiqua" w:hAnsi="Book Antiqua"/>
          <w:sz w:val="22"/>
          <w:szCs w:val="22"/>
        </w:rPr>
      </w:pPr>
      <w:r w:rsidRPr="00AC1049">
        <w:rPr>
          <w:rFonts w:ascii="Book Antiqua" w:hAnsi="Book Antiqua" w:cs="Calibri"/>
          <w:sz w:val="22"/>
          <w:szCs w:val="22"/>
        </w:rPr>
        <w:t xml:space="preserve">15.1. Após a classificação das propostas, a Secretaria Municipal de Assistência Social deverá encaminhar os resultados para o setor de Projetos e Convênios da Prefeitura de </w:t>
      </w:r>
      <w:proofErr w:type="spellStart"/>
      <w:r w:rsidRPr="00AC1049">
        <w:rPr>
          <w:rFonts w:ascii="Book Antiqua" w:hAnsi="Book Antiqua" w:cs="Calibri"/>
          <w:sz w:val="22"/>
          <w:szCs w:val="22"/>
        </w:rPr>
        <w:t>Rolândia</w:t>
      </w:r>
      <w:proofErr w:type="spellEnd"/>
      <w:r w:rsidRPr="00AC1049">
        <w:rPr>
          <w:rFonts w:ascii="Book Antiqua" w:hAnsi="Book Antiqua" w:cs="Calibri"/>
          <w:sz w:val="22"/>
          <w:szCs w:val="22"/>
        </w:rPr>
        <w:t>;</w:t>
      </w:r>
    </w:p>
    <w:p w:rsidR="00DA1BDD" w:rsidRPr="00AC1049" w:rsidRDefault="00DA1BDD" w:rsidP="00DA1BDD">
      <w:pPr>
        <w:tabs>
          <w:tab w:val="left" w:pos="480"/>
        </w:tabs>
        <w:jc w:val="both"/>
        <w:rPr>
          <w:rFonts w:ascii="Book Antiqua" w:hAnsi="Book Antiqua"/>
          <w:sz w:val="22"/>
          <w:szCs w:val="22"/>
        </w:rPr>
      </w:pPr>
      <w:r w:rsidRPr="00AC1049">
        <w:rPr>
          <w:rFonts w:ascii="Book Antiqua" w:hAnsi="Book Antiqua" w:cs="Calibri"/>
          <w:sz w:val="22"/>
          <w:szCs w:val="22"/>
        </w:rPr>
        <w:t xml:space="preserve">15.2. Havendo interesse e oportunidade da Administração Municipal, poderá haver a formalização do Termo de Colaboração, que seguirá as leis e normas que regulam as transferências voluntárias devendo </w:t>
      </w:r>
      <w:proofErr w:type="gramStart"/>
      <w:r w:rsidRPr="00AC1049">
        <w:rPr>
          <w:rFonts w:ascii="Book Antiqua" w:hAnsi="Book Antiqua" w:cs="Calibri"/>
          <w:sz w:val="22"/>
          <w:szCs w:val="22"/>
        </w:rPr>
        <w:t>o ente concedente</w:t>
      </w:r>
      <w:proofErr w:type="gramEnd"/>
      <w:r w:rsidRPr="00AC1049">
        <w:rPr>
          <w:rFonts w:ascii="Book Antiqua" w:hAnsi="Book Antiqua" w:cs="Calibri"/>
          <w:sz w:val="22"/>
          <w:szCs w:val="22"/>
        </w:rPr>
        <w:t>, para tanto, exigir a apresentação de documentos necessários, que visem suprir as exigências das referidas Leis.</w:t>
      </w:r>
    </w:p>
    <w:p w:rsidR="00DA1BDD" w:rsidRPr="00AC1049" w:rsidRDefault="00DA1BDD" w:rsidP="00DA1BDD">
      <w:pPr>
        <w:tabs>
          <w:tab w:val="left" w:pos="480"/>
        </w:tabs>
        <w:jc w:val="both"/>
        <w:rPr>
          <w:rFonts w:ascii="Book Antiqua" w:hAnsi="Book Antiqua"/>
          <w:sz w:val="22"/>
          <w:szCs w:val="22"/>
        </w:rPr>
      </w:pPr>
      <w:r w:rsidRPr="00AC1049">
        <w:rPr>
          <w:rFonts w:ascii="Book Antiqua" w:hAnsi="Book Antiqua" w:cs="Calibri"/>
          <w:sz w:val="22"/>
          <w:szCs w:val="22"/>
        </w:rPr>
        <w:t>15.3 Não poderão assinar o Termo de Colaboração, nem fazer parte da diretoria da Entidade, servidor ou dirigente de Órgão ou Entidade responsável pelo edital, inclusive os membros da Comissão de Seleção;</w:t>
      </w:r>
    </w:p>
    <w:p w:rsidR="00DA1BDD" w:rsidRPr="00AC1049" w:rsidRDefault="00DA1BDD" w:rsidP="00DA1BDD">
      <w:pPr>
        <w:tabs>
          <w:tab w:val="left" w:pos="480"/>
        </w:tabs>
        <w:jc w:val="both"/>
        <w:rPr>
          <w:rFonts w:ascii="Book Antiqua" w:hAnsi="Book Antiqua"/>
          <w:sz w:val="22"/>
          <w:szCs w:val="22"/>
        </w:rPr>
      </w:pPr>
      <w:r w:rsidRPr="00AC1049">
        <w:rPr>
          <w:rFonts w:ascii="Book Antiqua" w:hAnsi="Book Antiqua" w:cs="Calibri"/>
          <w:sz w:val="22"/>
          <w:szCs w:val="22"/>
        </w:rPr>
        <w:t xml:space="preserve">15.3. Para a formalização de eventual termo de colaboração, as entidades classificadas deverão </w:t>
      </w:r>
      <w:proofErr w:type="gramStart"/>
      <w:r w:rsidRPr="00AC1049">
        <w:rPr>
          <w:rFonts w:ascii="Book Antiqua" w:hAnsi="Book Antiqua" w:cs="Calibri"/>
          <w:sz w:val="22"/>
          <w:szCs w:val="22"/>
        </w:rPr>
        <w:t>entregar,</w:t>
      </w:r>
      <w:proofErr w:type="gramEnd"/>
      <w:r w:rsidRPr="00AC1049">
        <w:rPr>
          <w:rFonts w:ascii="Book Antiqua" w:hAnsi="Book Antiqua" w:cs="Calibri"/>
          <w:sz w:val="22"/>
          <w:szCs w:val="22"/>
        </w:rPr>
        <w:t xml:space="preserve"> até o prazo estabelecido no item 3.7, os documentos necessários à formalização:</w:t>
      </w:r>
    </w:p>
    <w:p w:rsidR="00DA1BDD" w:rsidRPr="00AC1049" w:rsidRDefault="00DA1BDD" w:rsidP="00DA1BDD">
      <w:pPr>
        <w:pStyle w:val="Corpodetexto"/>
        <w:tabs>
          <w:tab w:val="left" w:pos="480"/>
        </w:tabs>
        <w:rPr>
          <w:rFonts w:ascii="Book Antiqua" w:hAnsi="Book Antiqua"/>
          <w:sz w:val="22"/>
          <w:szCs w:val="22"/>
        </w:rPr>
      </w:pPr>
      <w:r w:rsidRPr="00AC1049">
        <w:rPr>
          <w:rFonts w:ascii="Book Antiqua" w:hAnsi="Book Antiqua" w:cs="Calibri"/>
          <w:sz w:val="22"/>
          <w:szCs w:val="22"/>
        </w:rPr>
        <w:t xml:space="preserve">Certidões de regularidade fiscal, previdenciária, tributária, de contribuições e de dívida ativa; certidões liberatórias do município e Tribunal de Contas do Estado do Paraná, conforme lista exigida pelo Sistema de Transferências do Tribunal de Contas do Estado do Paraná. </w:t>
      </w:r>
    </w:p>
    <w:p w:rsidR="00DA1BDD" w:rsidRPr="00AC1049" w:rsidRDefault="00DA1BDD" w:rsidP="00DA1BDD">
      <w:pPr>
        <w:pStyle w:val="Corpodetexto"/>
        <w:rPr>
          <w:rFonts w:ascii="Book Antiqua" w:hAnsi="Book Antiqua"/>
          <w:sz w:val="22"/>
          <w:szCs w:val="22"/>
        </w:rPr>
      </w:pPr>
      <w:proofErr w:type="gramStart"/>
      <w:r w:rsidRPr="00AC1049">
        <w:rPr>
          <w:rFonts w:ascii="Book Antiqua" w:hAnsi="Book Antiqua" w:cs="Calibri"/>
          <w:sz w:val="22"/>
          <w:szCs w:val="22"/>
        </w:rPr>
        <w:t>15.5 Designação</w:t>
      </w:r>
      <w:proofErr w:type="gramEnd"/>
      <w:r w:rsidRPr="00AC1049">
        <w:rPr>
          <w:rFonts w:ascii="Book Antiqua" w:hAnsi="Book Antiqua" w:cs="Calibri"/>
          <w:sz w:val="22"/>
          <w:szCs w:val="22"/>
        </w:rPr>
        <w:t xml:space="preserve"> pela Administração Municipal do gestor da parceria, servidor que se responsabilizará pelo gerenciamento administrativo, incluindo prazos, pagamentos e prorrogações, e pela fiscalização da execução do objeto da parceria.</w:t>
      </w:r>
    </w:p>
    <w:p w:rsidR="00DA1BDD" w:rsidRPr="00AC1049" w:rsidRDefault="00DA1BDD" w:rsidP="00DA1BDD">
      <w:pPr>
        <w:pStyle w:val="Corpodetexto"/>
        <w:rPr>
          <w:rFonts w:ascii="Book Antiqua" w:hAnsi="Book Antiqua"/>
          <w:sz w:val="22"/>
          <w:szCs w:val="22"/>
        </w:rPr>
      </w:pPr>
      <w:proofErr w:type="gramStart"/>
      <w:r w:rsidRPr="00AC1049">
        <w:rPr>
          <w:rFonts w:ascii="Book Antiqua" w:hAnsi="Book Antiqua" w:cs="Calibri"/>
          <w:sz w:val="22"/>
          <w:szCs w:val="22"/>
        </w:rPr>
        <w:t>15.6 Designação</w:t>
      </w:r>
      <w:proofErr w:type="gramEnd"/>
      <w:r w:rsidRPr="00AC1049">
        <w:rPr>
          <w:rFonts w:ascii="Book Antiqua" w:hAnsi="Book Antiqua" w:cs="Calibri"/>
          <w:sz w:val="22"/>
          <w:szCs w:val="22"/>
        </w:rPr>
        <w:t xml:space="preserve"> pela Administração Municipal da Comissão de Monitoramento e Avaliação, que realizará acompanhamento técnico e financeiro dos Planos de Trabalho.</w:t>
      </w:r>
    </w:p>
    <w:p w:rsidR="00DA1BDD" w:rsidRPr="00AC1049" w:rsidRDefault="00DA1BDD" w:rsidP="00DA1BDD">
      <w:pPr>
        <w:pStyle w:val="Corpodetexto"/>
        <w:rPr>
          <w:rFonts w:ascii="Book Antiqua" w:hAnsi="Book Antiqua"/>
          <w:sz w:val="22"/>
          <w:szCs w:val="22"/>
        </w:rPr>
      </w:pPr>
      <w:r w:rsidRPr="00AC1049">
        <w:rPr>
          <w:rFonts w:ascii="Book Antiqua" w:hAnsi="Book Antiqua" w:cs="Calibri"/>
          <w:sz w:val="22"/>
          <w:szCs w:val="22"/>
        </w:rPr>
        <w:t>15.7 Parecer técnico e jurídico;</w:t>
      </w:r>
    </w:p>
    <w:p w:rsidR="00DA1BDD" w:rsidRPr="00AC1049" w:rsidRDefault="00DA1BDD" w:rsidP="00DA1BDD">
      <w:pPr>
        <w:pStyle w:val="Corpodetexto"/>
        <w:rPr>
          <w:rFonts w:ascii="Book Antiqua" w:hAnsi="Book Antiqua"/>
          <w:sz w:val="22"/>
          <w:szCs w:val="22"/>
        </w:rPr>
      </w:pPr>
      <w:proofErr w:type="gramStart"/>
      <w:r w:rsidRPr="00AC1049">
        <w:rPr>
          <w:rFonts w:ascii="Book Antiqua" w:hAnsi="Book Antiqua" w:cs="Calibri"/>
          <w:sz w:val="22"/>
          <w:szCs w:val="22"/>
        </w:rPr>
        <w:t>15.8 Disponibilidade</w:t>
      </w:r>
      <w:proofErr w:type="gramEnd"/>
      <w:r w:rsidRPr="00AC1049">
        <w:rPr>
          <w:rFonts w:ascii="Book Antiqua" w:hAnsi="Book Antiqua" w:cs="Calibri"/>
          <w:sz w:val="22"/>
          <w:szCs w:val="22"/>
        </w:rPr>
        <w:t xml:space="preserve"> orçamentária e financeira;</w:t>
      </w:r>
    </w:p>
    <w:p w:rsidR="00DA1BDD" w:rsidRPr="00AC1049" w:rsidRDefault="00DA1BDD" w:rsidP="00DA1BDD">
      <w:pPr>
        <w:pStyle w:val="Corpodetexto"/>
        <w:rPr>
          <w:rFonts w:ascii="Book Antiqua" w:hAnsi="Book Antiqua"/>
          <w:sz w:val="22"/>
          <w:szCs w:val="22"/>
        </w:rPr>
      </w:pPr>
      <w:proofErr w:type="gramStart"/>
      <w:r w:rsidRPr="00AC1049">
        <w:rPr>
          <w:rFonts w:ascii="Book Antiqua" w:hAnsi="Book Antiqua" w:cs="Calibri"/>
          <w:sz w:val="22"/>
          <w:szCs w:val="22"/>
        </w:rPr>
        <w:t>15.9 Cumprimento</w:t>
      </w:r>
      <w:proofErr w:type="gramEnd"/>
      <w:r w:rsidRPr="00AC1049">
        <w:rPr>
          <w:rFonts w:ascii="Book Antiqua" w:hAnsi="Book Antiqua" w:cs="Calibri"/>
          <w:sz w:val="22"/>
          <w:szCs w:val="22"/>
        </w:rPr>
        <w:t xml:space="preserve"> de todas as etapas deste Chamamento Público;</w:t>
      </w:r>
    </w:p>
    <w:p w:rsidR="00DA1BDD" w:rsidRPr="00AC1049" w:rsidRDefault="00DA1BDD" w:rsidP="00DA1BDD">
      <w:pPr>
        <w:pStyle w:val="Corpodetexto"/>
        <w:rPr>
          <w:rFonts w:ascii="Book Antiqua" w:hAnsi="Book Antiqua"/>
          <w:sz w:val="22"/>
          <w:szCs w:val="22"/>
        </w:rPr>
      </w:pPr>
      <w:proofErr w:type="gramStart"/>
      <w:r w:rsidRPr="00AC1049">
        <w:rPr>
          <w:rFonts w:ascii="Book Antiqua" w:hAnsi="Book Antiqua" w:cs="Calibri"/>
          <w:sz w:val="22"/>
          <w:szCs w:val="22"/>
        </w:rPr>
        <w:t>15.10 Inexistência</w:t>
      </w:r>
      <w:proofErr w:type="gramEnd"/>
      <w:r w:rsidRPr="00AC1049">
        <w:rPr>
          <w:rFonts w:ascii="Book Antiqua" w:hAnsi="Book Antiqua" w:cs="Calibri"/>
          <w:sz w:val="22"/>
          <w:szCs w:val="22"/>
        </w:rPr>
        <w:t xml:space="preserve"> de pendências documentais ou ajustes referentes à proposta de parceria.</w:t>
      </w:r>
    </w:p>
    <w:p w:rsidR="00DA1BDD" w:rsidRPr="00AC1049" w:rsidRDefault="00DA1BDD" w:rsidP="00DA1BDD">
      <w:pPr>
        <w:pStyle w:val="Corpodetexto"/>
        <w:rPr>
          <w:rFonts w:ascii="Book Antiqua" w:hAnsi="Book Antiqua"/>
          <w:sz w:val="22"/>
          <w:szCs w:val="22"/>
        </w:rPr>
      </w:pPr>
      <w:r w:rsidRPr="00AC1049">
        <w:rPr>
          <w:rFonts w:ascii="Book Antiqua" w:hAnsi="Book Antiqua" w:cs="Calibri"/>
          <w:sz w:val="22"/>
          <w:szCs w:val="22"/>
        </w:rPr>
        <w:t>15.11 Caso o parecer técnico ou o parecer jurídico concluam pela possibilidade de celebração da parceria com ressalvas, deverá o Departamento de Projetos e Convênios sanar os aspectos ressalvados ou, mediante ato formal, justificar a preservação desses aspectos ou a sua exclusão.</w:t>
      </w:r>
    </w:p>
    <w:p w:rsidR="00DA1BDD" w:rsidRPr="00AC1049" w:rsidRDefault="00DA1BDD" w:rsidP="00DA1BDD">
      <w:pPr>
        <w:pStyle w:val="Corpodetexto"/>
        <w:rPr>
          <w:rFonts w:ascii="Book Antiqua" w:hAnsi="Book Antiqua"/>
          <w:sz w:val="22"/>
          <w:szCs w:val="22"/>
        </w:rPr>
      </w:pPr>
      <w:r w:rsidRPr="00AC1049">
        <w:rPr>
          <w:rFonts w:ascii="Book Antiqua" w:hAnsi="Book Antiqua" w:cs="Calibri"/>
          <w:sz w:val="22"/>
          <w:szCs w:val="22"/>
        </w:rPr>
        <w:t>15.12 Os proponentes selecionados terão o prazo de 05 (cinco) dias úteis, a contar da data de convocação, mediante publicação em diário oficial para proceder à assinatura do Termo.</w:t>
      </w:r>
    </w:p>
    <w:p w:rsidR="00DA1BDD" w:rsidRPr="00AC1049" w:rsidRDefault="00DA1BDD" w:rsidP="00DA1BDD">
      <w:pPr>
        <w:pStyle w:val="Corpodetexto"/>
        <w:rPr>
          <w:rFonts w:ascii="Book Antiqua" w:hAnsi="Book Antiqua"/>
          <w:sz w:val="22"/>
          <w:szCs w:val="22"/>
        </w:rPr>
      </w:pPr>
      <w:r w:rsidRPr="00AC1049">
        <w:rPr>
          <w:rFonts w:ascii="Book Antiqua" w:hAnsi="Book Antiqua" w:cs="Calibri"/>
          <w:sz w:val="22"/>
          <w:szCs w:val="22"/>
        </w:rPr>
        <w:lastRenderedPageBreak/>
        <w:t>I - Transcorrido o prazo previsto no item,</w:t>
      </w:r>
      <w:proofErr w:type="gramStart"/>
      <w:r w:rsidRPr="00AC1049">
        <w:rPr>
          <w:rFonts w:ascii="Book Antiqua" w:hAnsi="Book Antiqua" w:cs="Calibri"/>
          <w:sz w:val="22"/>
          <w:szCs w:val="22"/>
        </w:rPr>
        <w:t xml:space="preserve">  </w:t>
      </w:r>
      <w:proofErr w:type="gramEnd"/>
      <w:r w:rsidRPr="00AC1049">
        <w:rPr>
          <w:rFonts w:ascii="Book Antiqua" w:hAnsi="Book Antiqua" w:cs="Calibri"/>
          <w:sz w:val="22"/>
          <w:szCs w:val="22"/>
        </w:rPr>
        <w:t xml:space="preserve">sem que o Termo tenha sido firmado, a Prefeitura Municipal de </w:t>
      </w:r>
      <w:proofErr w:type="spellStart"/>
      <w:r w:rsidRPr="00AC1049">
        <w:rPr>
          <w:rFonts w:ascii="Book Antiqua" w:hAnsi="Book Antiqua" w:cs="Calibri"/>
          <w:sz w:val="22"/>
          <w:szCs w:val="22"/>
        </w:rPr>
        <w:t>Rolândia</w:t>
      </w:r>
      <w:proofErr w:type="spellEnd"/>
      <w:r w:rsidRPr="00AC1049">
        <w:rPr>
          <w:rFonts w:ascii="Book Antiqua" w:hAnsi="Book Antiqua" w:cs="Calibri"/>
          <w:sz w:val="22"/>
          <w:szCs w:val="22"/>
        </w:rPr>
        <w:t xml:space="preserve"> poderá convocar o próximo proponente, obedecida a ordem de classificação.</w:t>
      </w:r>
    </w:p>
    <w:p w:rsidR="00DA1BDD" w:rsidRPr="00AC1049" w:rsidRDefault="00DA1BDD" w:rsidP="00DA1BDD">
      <w:pPr>
        <w:pStyle w:val="Corpodetexto"/>
        <w:rPr>
          <w:rFonts w:ascii="Book Antiqua" w:hAnsi="Book Antiqua"/>
          <w:sz w:val="22"/>
          <w:szCs w:val="22"/>
        </w:rPr>
      </w:pPr>
      <w:r w:rsidRPr="00AC1049">
        <w:rPr>
          <w:rFonts w:ascii="Book Antiqua" w:hAnsi="Book Antiqua" w:cs="Calibri"/>
          <w:sz w:val="22"/>
          <w:szCs w:val="22"/>
        </w:rPr>
        <w:t>15.13 O Termo de Colaboração deverá ser executado em estrita observância às cláusulas avençadas e às normas pertinentes, inclusive à Lei n. 13.019/2014, sendo vedado:</w:t>
      </w:r>
    </w:p>
    <w:p w:rsidR="00DA1BDD" w:rsidRPr="00AC1049" w:rsidRDefault="00DA1BDD" w:rsidP="00DA1BDD">
      <w:pPr>
        <w:pStyle w:val="Corpodetexto"/>
        <w:rPr>
          <w:rFonts w:ascii="Book Antiqua" w:hAnsi="Book Antiqua"/>
          <w:sz w:val="22"/>
          <w:szCs w:val="22"/>
        </w:rPr>
      </w:pPr>
      <w:r w:rsidRPr="00AC1049">
        <w:rPr>
          <w:rFonts w:ascii="Book Antiqua" w:hAnsi="Book Antiqua" w:cs="Calibri"/>
          <w:sz w:val="22"/>
          <w:szCs w:val="22"/>
        </w:rPr>
        <w:t>I - Alterar o objeto do Termo de Colaboração;</w:t>
      </w:r>
    </w:p>
    <w:p w:rsidR="00DA1BDD" w:rsidRPr="00AC1049" w:rsidRDefault="00DA1BDD" w:rsidP="00DA1BDD">
      <w:pPr>
        <w:pStyle w:val="Corpodetexto"/>
        <w:rPr>
          <w:rFonts w:ascii="Book Antiqua" w:hAnsi="Book Antiqua"/>
          <w:sz w:val="22"/>
          <w:szCs w:val="22"/>
        </w:rPr>
      </w:pPr>
      <w:r w:rsidRPr="00AC1049">
        <w:rPr>
          <w:rFonts w:ascii="Book Antiqua" w:hAnsi="Book Antiqua" w:cs="Calibri"/>
          <w:sz w:val="22"/>
          <w:szCs w:val="22"/>
        </w:rPr>
        <w:t>II - Utilizar, ainda que em caráter de emergência, os recursos para finalidade diversa da estabelecida no instrumento;</w:t>
      </w:r>
    </w:p>
    <w:p w:rsidR="00DA1BDD" w:rsidRPr="00AC1049" w:rsidRDefault="00DA1BDD" w:rsidP="00DA1BDD">
      <w:pPr>
        <w:pStyle w:val="Corpodetexto"/>
        <w:rPr>
          <w:rFonts w:ascii="Book Antiqua" w:hAnsi="Book Antiqua"/>
          <w:sz w:val="22"/>
          <w:szCs w:val="22"/>
        </w:rPr>
      </w:pPr>
      <w:r w:rsidRPr="00AC1049">
        <w:rPr>
          <w:rFonts w:ascii="Book Antiqua" w:hAnsi="Book Antiqua" w:cs="Calibri"/>
          <w:sz w:val="22"/>
          <w:szCs w:val="22"/>
        </w:rPr>
        <w:t>III - Realizar despesas em data fora do período de execução do instrumento;</w:t>
      </w:r>
    </w:p>
    <w:p w:rsidR="00DA1BDD" w:rsidRPr="00AC1049" w:rsidRDefault="00DA1BDD" w:rsidP="00DA1BDD">
      <w:pPr>
        <w:tabs>
          <w:tab w:val="left" w:pos="480"/>
        </w:tabs>
        <w:jc w:val="both"/>
        <w:rPr>
          <w:rFonts w:ascii="Book Antiqua" w:hAnsi="Book Antiqua" w:cs="Calibri"/>
          <w:sz w:val="22"/>
          <w:szCs w:val="22"/>
        </w:rPr>
      </w:pPr>
    </w:p>
    <w:p w:rsidR="00DA1BDD" w:rsidRPr="00AC1049" w:rsidRDefault="00DA1BDD" w:rsidP="00DA1BDD">
      <w:pPr>
        <w:tabs>
          <w:tab w:val="left" w:pos="480"/>
        </w:tabs>
        <w:jc w:val="both"/>
        <w:rPr>
          <w:rFonts w:ascii="Book Antiqua" w:hAnsi="Book Antiqua"/>
          <w:sz w:val="22"/>
          <w:szCs w:val="22"/>
        </w:rPr>
      </w:pPr>
      <w:r w:rsidRPr="00AC1049">
        <w:rPr>
          <w:rFonts w:ascii="Book Antiqua" w:hAnsi="Book Antiqua" w:cs="Calibri"/>
          <w:b/>
          <w:sz w:val="22"/>
          <w:szCs w:val="22"/>
        </w:rPr>
        <w:t>16. DAS DISPOSIÇOES FINAIS</w:t>
      </w:r>
    </w:p>
    <w:p w:rsidR="00DA1BDD" w:rsidRPr="00AC1049" w:rsidRDefault="00DA1BDD" w:rsidP="00DA1BDD">
      <w:pPr>
        <w:tabs>
          <w:tab w:val="left" w:pos="480"/>
        </w:tabs>
        <w:jc w:val="both"/>
        <w:rPr>
          <w:rFonts w:ascii="Book Antiqua" w:hAnsi="Book Antiqua"/>
          <w:sz w:val="22"/>
          <w:szCs w:val="22"/>
        </w:rPr>
      </w:pPr>
      <w:r w:rsidRPr="00AC1049">
        <w:rPr>
          <w:rFonts w:ascii="Book Antiqua" w:hAnsi="Book Antiqua" w:cs="Calibri"/>
          <w:sz w:val="22"/>
          <w:szCs w:val="22"/>
        </w:rPr>
        <w:t>16.1. Não serão admitidas despesas com titulação genérica (ex. despesas gerais, outras despesas, despesas diversas), taxas administrativas, tarifas bancárias e de manutenção de conta, despesas de capital (equipamentos, material permanente, obras, construções e ampliações) e demais despesas vedadas pelos dispositivos legais que regem a transferências de recursos públicos.</w:t>
      </w:r>
    </w:p>
    <w:p w:rsidR="00DA1BDD" w:rsidRPr="00AC1049" w:rsidRDefault="00DA1BDD" w:rsidP="00DA1BDD">
      <w:pPr>
        <w:tabs>
          <w:tab w:val="left" w:pos="480"/>
        </w:tabs>
        <w:jc w:val="both"/>
        <w:rPr>
          <w:rFonts w:ascii="Book Antiqua" w:hAnsi="Book Antiqua"/>
          <w:sz w:val="22"/>
          <w:szCs w:val="22"/>
        </w:rPr>
      </w:pPr>
      <w:r w:rsidRPr="00AC1049">
        <w:rPr>
          <w:rFonts w:ascii="Book Antiqua" w:hAnsi="Book Antiqua" w:cs="Calibri"/>
          <w:sz w:val="22"/>
          <w:szCs w:val="22"/>
        </w:rPr>
        <w:t>16.2. A Instituição é responsável pela fidelidade e legitimidade das informações prestadas e dos documentos apresentados. A falsidade de qualquer documento apresentado ou a inverdade das informações nele contidas</w:t>
      </w:r>
      <w:proofErr w:type="gramStart"/>
      <w:r w:rsidRPr="00AC1049">
        <w:rPr>
          <w:rFonts w:ascii="Book Antiqua" w:hAnsi="Book Antiqua" w:cs="Calibri"/>
          <w:sz w:val="22"/>
          <w:szCs w:val="22"/>
        </w:rPr>
        <w:t>, implicará</w:t>
      </w:r>
      <w:proofErr w:type="gramEnd"/>
      <w:r w:rsidRPr="00AC1049">
        <w:rPr>
          <w:rFonts w:ascii="Book Antiqua" w:hAnsi="Book Antiqua" w:cs="Calibri"/>
          <w:sz w:val="22"/>
          <w:szCs w:val="22"/>
        </w:rPr>
        <w:t xml:space="preserve"> na desclassificação da proposta.</w:t>
      </w:r>
    </w:p>
    <w:p w:rsidR="00DA1BDD" w:rsidRPr="00AC1049" w:rsidRDefault="00DA1BDD" w:rsidP="00DA1BDD">
      <w:pPr>
        <w:tabs>
          <w:tab w:val="left" w:pos="480"/>
        </w:tabs>
        <w:jc w:val="both"/>
        <w:rPr>
          <w:rFonts w:ascii="Book Antiqua" w:hAnsi="Book Antiqua"/>
          <w:sz w:val="22"/>
          <w:szCs w:val="22"/>
        </w:rPr>
      </w:pPr>
      <w:r w:rsidRPr="00AC1049">
        <w:rPr>
          <w:rFonts w:ascii="Book Antiqua" w:hAnsi="Book Antiqua" w:cs="Calibri"/>
          <w:sz w:val="22"/>
          <w:szCs w:val="22"/>
        </w:rPr>
        <w:t>16.3. Os proponentes assumem todos os custos de preparação e apresentação de suas propostas e a secretaria Municipal de Assistência Social não será, em nenhum caso, responsável por esses custos, independentemente da condução ou do resultado do Edital.</w:t>
      </w:r>
    </w:p>
    <w:p w:rsidR="00DA1BDD" w:rsidRPr="00AC1049" w:rsidRDefault="00DA1BDD" w:rsidP="00DA1BDD">
      <w:pPr>
        <w:tabs>
          <w:tab w:val="left" w:pos="480"/>
        </w:tabs>
        <w:jc w:val="both"/>
        <w:rPr>
          <w:rFonts w:ascii="Book Antiqua" w:hAnsi="Book Antiqua"/>
          <w:sz w:val="22"/>
          <w:szCs w:val="22"/>
        </w:rPr>
      </w:pPr>
      <w:r w:rsidRPr="00AC1049">
        <w:rPr>
          <w:rFonts w:ascii="Book Antiqua" w:hAnsi="Book Antiqua" w:cs="Calibri"/>
          <w:sz w:val="22"/>
          <w:szCs w:val="22"/>
        </w:rPr>
        <w:t xml:space="preserve">16.4. Os casos não previstos neste Edital serão decididos pela Procuradoria do Município de </w:t>
      </w:r>
      <w:proofErr w:type="spellStart"/>
      <w:r w:rsidRPr="00AC1049">
        <w:rPr>
          <w:rFonts w:ascii="Book Antiqua" w:hAnsi="Book Antiqua" w:cs="Calibri"/>
          <w:sz w:val="22"/>
          <w:szCs w:val="22"/>
        </w:rPr>
        <w:t>Rolândia</w:t>
      </w:r>
      <w:proofErr w:type="spellEnd"/>
      <w:r w:rsidRPr="00AC1049">
        <w:rPr>
          <w:rFonts w:ascii="Book Antiqua" w:hAnsi="Book Antiqua" w:cs="Calibri"/>
          <w:sz w:val="22"/>
          <w:szCs w:val="22"/>
        </w:rPr>
        <w:t>.</w:t>
      </w:r>
    </w:p>
    <w:p w:rsidR="00DA1BDD" w:rsidRPr="00AC1049" w:rsidRDefault="00DA1BDD" w:rsidP="00DA1BDD">
      <w:pPr>
        <w:tabs>
          <w:tab w:val="left" w:pos="480"/>
        </w:tabs>
        <w:jc w:val="both"/>
        <w:rPr>
          <w:rFonts w:ascii="Book Antiqua" w:hAnsi="Book Antiqua"/>
          <w:sz w:val="22"/>
          <w:szCs w:val="22"/>
        </w:rPr>
      </w:pPr>
      <w:r w:rsidRPr="00AC1049">
        <w:rPr>
          <w:rFonts w:ascii="Book Antiqua" w:hAnsi="Book Antiqua" w:cs="Calibri"/>
          <w:sz w:val="22"/>
          <w:szCs w:val="22"/>
        </w:rPr>
        <w:t xml:space="preserve">16.5. Este procedimento não gera direito ao </w:t>
      </w:r>
      <w:proofErr w:type="spellStart"/>
      <w:r w:rsidRPr="00AC1049">
        <w:rPr>
          <w:rFonts w:ascii="Book Antiqua" w:hAnsi="Book Antiqua" w:cs="Calibri"/>
          <w:sz w:val="22"/>
          <w:szCs w:val="22"/>
        </w:rPr>
        <w:t>cofinanciamento</w:t>
      </w:r>
      <w:proofErr w:type="spellEnd"/>
      <w:r w:rsidRPr="00AC1049">
        <w:rPr>
          <w:rFonts w:ascii="Book Antiqua" w:hAnsi="Book Antiqua" w:cs="Calibri"/>
          <w:sz w:val="22"/>
          <w:szCs w:val="22"/>
        </w:rPr>
        <w:t xml:space="preserve">, ficando o (a) </w:t>
      </w:r>
      <w:proofErr w:type="gramStart"/>
      <w:r w:rsidRPr="00AC1049">
        <w:rPr>
          <w:rFonts w:ascii="Book Antiqua" w:hAnsi="Book Antiqua" w:cs="Calibri"/>
          <w:sz w:val="22"/>
          <w:szCs w:val="22"/>
        </w:rPr>
        <w:t>interessado(</w:t>
      </w:r>
      <w:proofErr w:type="gramEnd"/>
      <w:r w:rsidRPr="00AC1049">
        <w:rPr>
          <w:rFonts w:ascii="Book Antiqua" w:hAnsi="Book Antiqua" w:cs="Calibri"/>
          <w:sz w:val="22"/>
          <w:szCs w:val="22"/>
        </w:rPr>
        <w:t>a) sujeito(a) a submeter-se às demais condições exigidas pelas normas vigentes afetas e a resguardo da supremacia do interesse público e da análise de oportunidade e conveniência.</w:t>
      </w:r>
    </w:p>
    <w:p w:rsidR="00DA1BDD" w:rsidRPr="00AC1049" w:rsidRDefault="00DA1BDD" w:rsidP="00DA1BDD">
      <w:pPr>
        <w:tabs>
          <w:tab w:val="left" w:pos="480"/>
        </w:tabs>
        <w:jc w:val="both"/>
        <w:rPr>
          <w:rFonts w:ascii="Book Antiqua" w:hAnsi="Book Antiqua"/>
          <w:sz w:val="22"/>
          <w:szCs w:val="22"/>
        </w:rPr>
      </w:pPr>
      <w:r w:rsidRPr="00AC1049">
        <w:rPr>
          <w:rFonts w:ascii="Book Antiqua" w:hAnsi="Book Antiqua" w:cs="Calibri"/>
          <w:sz w:val="22"/>
          <w:szCs w:val="22"/>
        </w:rPr>
        <w:t>16.6. A Secretaria Municipal de Assistência Social fica reservada o direito de revogar o presente Edital de Seleção, por justas razões de interesse público, ou anulá-lo por ilegalidade mediante parecer devidamente fundamentado desde que antes de assinado o termo de colaboração.</w:t>
      </w:r>
    </w:p>
    <w:p w:rsidR="00DA1BDD" w:rsidRPr="00AC1049" w:rsidRDefault="00DA1BDD" w:rsidP="00DA1BDD">
      <w:pPr>
        <w:tabs>
          <w:tab w:val="left" w:pos="480"/>
        </w:tabs>
        <w:jc w:val="both"/>
        <w:rPr>
          <w:rFonts w:ascii="Book Antiqua" w:hAnsi="Book Antiqua"/>
          <w:sz w:val="22"/>
          <w:szCs w:val="22"/>
        </w:rPr>
      </w:pPr>
      <w:r w:rsidRPr="00AC1049">
        <w:rPr>
          <w:rFonts w:ascii="Book Antiqua" w:hAnsi="Book Antiqua" w:cs="Calibri"/>
          <w:sz w:val="22"/>
          <w:szCs w:val="22"/>
        </w:rPr>
        <w:t xml:space="preserve">16.7. A realização do presente edital visa permitir o conhecimento das propostas para o </w:t>
      </w:r>
      <w:r w:rsidR="00111850">
        <w:rPr>
          <w:rFonts w:ascii="Book Antiqua" w:hAnsi="Book Antiqua" w:cs="Calibri"/>
          <w:sz w:val="22"/>
          <w:szCs w:val="22"/>
        </w:rPr>
        <w:t xml:space="preserve">co-financiamento de ações </w:t>
      </w:r>
      <w:proofErr w:type="spellStart"/>
      <w:r w:rsidR="00111850">
        <w:rPr>
          <w:rFonts w:ascii="Book Antiqua" w:hAnsi="Book Antiqua" w:cs="Calibri"/>
          <w:sz w:val="22"/>
          <w:szCs w:val="22"/>
        </w:rPr>
        <w:t>socioassitenciais</w:t>
      </w:r>
      <w:proofErr w:type="spellEnd"/>
      <w:r w:rsidR="00111850">
        <w:rPr>
          <w:rFonts w:ascii="Book Antiqua" w:hAnsi="Book Antiqua" w:cs="Calibri"/>
          <w:sz w:val="22"/>
          <w:szCs w:val="22"/>
        </w:rPr>
        <w:t xml:space="preserve"> que a</w:t>
      </w:r>
      <w:r w:rsidRPr="00AC1049">
        <w:rPr>
          <w:rFonts w:ascii="Book Antiqua" w:hAnsi="Book Antiqua" w:cs="Calibri"/>
          <w:sz w:val="22"/>
          <w:szCs w:val="22"/>
        </w:rPr>
        <w:t xml:space="preserve">tendam as necessidades do município de </w:t>
      </w:r>
      <w:proofErr w:type="spellStart"/>
      <w:r w:rsidRPr="00AC1049">
        <w:rPr>
          <w:rFonts w:ascii="Book Antiqua" w:hAnsi="Book Antiqua" w:cs="Calibri"/>
          <w:sz w:val="22"/>
          <w:szCs w:val="22"/>
        </w:rPr>
        <w:t>Rolândia</w:t>
      </w:r>
      <w:proofErr w:type="spellEnd"/>
      <w:r w:rsidRPr="00AC1049">
        <w:rPr>
          <w:rFonts w:ascii="Book Antiqua" w:hAnsi="Book Antiqua" w:cs="Calibri"/>
          <w:sz w:val="22"/>
          <w:szCs w:val="22"/>
        </w:rPr>
        <w:t>, assim como proporcionar maior transparência em eventual formalização de termo de colaboração para a finalidade que se propõe. Tal ação garante que a escolha se dê através de um critério objetivo e isonômico, cujo intuito é resgatar os princípios constitucionais da publicidade, impessoalidade e eficiência;</w:t>
      </w:r>
    </w:p>
    <w:p w:rsidR="00DA1BDD" w:rsidRPr="00AC1049" w:rsidRDefault="00DA1BDD" w:rsidP="00DA1BDD">
      <w:pPr>
        <w:tabs>
          <w:tab w:val="left" w:pos="480"/>
        </w:tabs>
        <w:jc w:val="both"/>
        <w:rPr>
          <w:rFonts w:ascii="Book Antiqua" w:hAnsi="Book Antiqua"/>
          <w:sz w:val="22"/>
          <w:szCs w:val="22"/>
        </w:rPr>
      </w:pPr>
      <w:r w:rsidRPr="00AC1049">
        <w:rPr>
          <w:rFonts w:ascii="Book Antiqua" w:hAnsi="Book Antiqua" w:cs="Calibri"/>
          <w:sz w:val="22"/>
          <w:szCs w:val="22"/>
        </w:rPr>
        <w:t xml:space="preserve">16.8. As normas que disciplinam o edital e a formalização dos termos de colaboração serão sempre interpretadas em favor da ampliação da disputa entre os proponentes, desde que não comprometam o interesse público, a finalidade e a segurança da celebração do termo de colaboração, aplicando os diplomas municipais no que </w:t>
      </w:r>
      <w:proofErr w:type="gramStart"/>
      <w:r w:rsidRPr="00AC1049">
        <w:rPr>
          <w:rFonts w:ascii="Book Antiqua" w:hAnsi="Book Antiqua" w:cs="Calibri"/>
          <w:sz w:val="22"/>
          <w:szCs w:val="22"/>
        </w:rPr>
        <w:t>couber,</w:t>
      </w:r>
      <w:proofErr w:type="gramEnd"/>
      <w:r w:rsidRPr="00AC1049">
        <w:rPr>
          <w:rFonts w:ascii="Book Antiqua" w:hAnsi="Book Antiqua" w:cs="Calibri"/>
          <w:sz w:val="22"/>
          <w:szCs w:val="22"/>
        </w:rPr>
        <w:t xml:space="preserve"> em especial ao Decreto Municipal nº 8.453, de 16 de fevereiro de 2017.</w:t>
      </w:r>
    </w:p>
    <w:p w:rsidR="00DA1BDD" w:rsidRPr="00AC1049" w:rsidRDefault="00DA1BDD" w:rsidP="00DA1BDD">
      <w:pPr>
        <w:tabs>
          <w:tab w:val="left" w:pos="480"/>
        </w:tabs>
        <w:jc w:val="both"/>
        <w:rPr>
          <w:rFonts w:ascii="Book Antiqua" w:hAnsi="Book Antiqua"/>
          <w:sz w:val="22"/>
          <w:szCs w:val="22"/>
        </w:rPr>
      </w:pPr>
      <w:r w:rsidRPr="00AC1049">
        <w:rPr>
          <w:rFonts w:ascii="Book Antiqua" w:hAnsi="Book Antiqua" w:cs="Calibri"/>
          <w:sz w:val="22"/>
          <w:szCs w:val="22"/>
        </w:rPr>
        <w:t xml:space="preserve">16.9 O Foro designado para julgamento de quaisquer questões judiciais resultantes deste edital será a do Município de </w:t>
      </w:r>
      <w:proofErr w:type="spellStart"/>
      <w:r w:rsidRPr="00AC1049">
        <w:rPr>
          <w:rFonts w:ascii="Book Antiqua" w:hAnsi="Book Antiqua" w:cs="Calibri"/>
          <w:sz w:val="22"/>
          <w:szCs w:val="22"/>
        </w:rPr>
        <w:t>Rolândia</w:t>
      </w:r>
      <w:proofErr w:type="spellEnd"/>
      <w:r w:rsidRPr="00AC1049">
        <w:rPr>
          <w:rFonts w:ascii="Book Antiqua" w:hAnsi="Book Antiqua" w:cs="Calibri"/>
          <w:sz w:val="22"/>
          <w:szCs w:val="22"/>
        </w:rPr>
        <w:t xml:space="preserve"> – PR. </w:t>
      </w:r>
    </w:p>
    <w:p w:rsidR="00DA1BDD" w:rsidRPr="00AC1049" w:rsidRDefault="00DA1BDD" w:rsidP="00DA1BDD">
      <w:pPr>
        <w:tabs>
          <w:tab w:val="left" w:pos="480"/>
        </w:tabs>
        <w:jc w:val="both"/>
        <w:rPr>
          <w:rFonts w:ascii="Book Antiqua" w:hAnsi="Book Antiqua" w:cs="Calibri"/>
          <w:sz w:val="22"/>
          <w:szCs w:val="22"/>
        </w:rPr>
      </w:pPr>
    </w:p>
    <w:p w:rsidR="00DA1BDD" w:rsidRPr="00AC1049" w:rsidRDefault="00DA1BDD" w:rsidP="00DA1BDD">
      <w:pPr>
        <w:tabs>
          <w:tab w:val="left" w:pos="480"/>
        </w:tabs>
        <w:jc w:val="both"/>
        <w:rPr>
          <w:rFonts w:ascii="Book Antiqua" w:hAnsi="Book Antiqua" w:cs="Calibri"/>
          <w:sz w:val="22"/>
          <w:szCs w:val="22"/>
        </w:rPr>
      </w:pPr>
    </w:p>
    <w:p w:rsidR="00DA1BDD" w:rsidRPr="00AC1049" w:rsidRDefault="00FE33D5" w:rsidP="00FE33D5">
      <w:pPr>
        <w:tabs>
          <w:tab w:val="left" w:pos="480"/>
        </w:tabs>
        <w:jc w:val="center"/>
        <w:rPr>
          <w:rFonts w:ascii="Book Antiqua" w:hAnsi="Book Antiqua"/>
          <w:sz w:val="22"/>
          <w:szCs w:val="22"/>
        </w:rPr>
      </w:pPr>
      <w:proofErr w:type="spellStart"/>
      <w:r>
        <w:rPr>
          <w:rFonts w:ascii="Book Antiqua" w:hAnsi="Book Antiqua" w:cs="Calibri"/>
          <w:sz w:val="22"/>
          <w:szCs w:val="22"/>
        </w:rPr>
        <w:lastRenderedPageBreak/>
        <w:t>Rolândia</w:t>
      </w:r>
      <w:proofErr w:type="spellEnd"/>
      <w:r>
        <w:rPr>
          <w:rFonts w:ascii="Book Antiqua" w:hAnsi="Book Antiqua" w:cs="Calibri"/>
          <w:sz w:val="22"/>
          <w:szCs w:val="22"/>
        </w:rPr>
        <w:t>, 30 de Agosto de 2019</w:t>
      </w:r>
      <w:r w:rsidR="00DA1BDD" w:rsidRPr="00AC1049">
        <w:rPr>
          <w:rFonts w:ascii="Book Antiqua" w:hAnsi="Book Antiqua" w:cs="Calibri"/>
          <w:sz w:val="22"/>
          <w:szCs w:val="22"/>
        </w:rPr>
        <w:t>.</w:t>
      </w:r>
    </w:p>
    <w:p w:rsidR="00DA1BDD" w:rsidRPr="00AC1049" w:rsidRDefault="00DA1BDD" w:rsidP="00FE33D5">
      <w:pPr>
        <w:tabs>
          <w:tab w:val="left" w:pos="480"/>
        </w:tabs>
        <w:jc w:val="center"/>
        <w:rPr>
          <w:rFonts w:ascii="Book Antiqua" w:hAnsi="Book Antiqua" w:cs="Calibri"/>
          <w:sz w:val="22"/>
          <w:szCs w:val="22"/>
        </w:rPr>
      </w:pPr>
    </w:p>
    <w:p w:rsidR="00DA1BDD" w:rsidRDefault="00DA1BDD" w:rsidP="00FE33D5">
      <w:pPr>
        <w:tabs>
          <w:tab w:val="left" w:pos="480"/>
        </w:tabs>
        <w:jc w:val="center"/>
        <w:rPr>
          <w:rFonts w:ascii="Book Antiqua" w:hAnsi="Book Antiqua" w:cs="Calibri"/>
          <w:sz w:val="22"/>
          <w:szCs w:val="22"/>
        </w:rPr>
      </w:pPr>
    </w:p>
    <w:p w:rsidR="00FE33D5" w:rsidRPr="00AC1049" w:rsidRDefault="00FE33D5" w:rsidP="00FE33D5">
      <w:pPr>
        <w:tabs>
          <w:tab w:val="left" w:pos="480"/>
        </w:tabs>
        <w:jc w:val="center"/>
        <w:rPr>
          <w:rFonts w:ascii="Book Antiqua" w:hAnsi="Book Antiqua" w:cs="Calibri"/>
          <w:sz w:val="22"/>
          <w:szCs w:val="22"/>
        </w:rPr>
      </w:pPr>
    </w:p>
    <w:p w:rsidR="00DA1BDD" w:rsidRPr="007A4C00" w:rsidRDefault="00DA1BDD" w:rsidP="007A4C00">
      <w:pPr>
        <w:tabs>
          <w:tab w:val="left" w:pos="480"/>
        </w:tabs>
        <w:jc w:val="center"/>
        <w:rPr>
          <w:rFonts w:ascii="Book Antiqua" w:hAnsi="Book Antiqua" w:cs="Calibri"/>
          <w:sz w:val="22"/>
          <w:szCs w:val="22"/>
        </w:rPr>
      </w:pPr>
      <w:r w:rsidRPr="00AC1049">
        <w:rPr>
          <w:rFonts w:ascii="Book Antiqua" w:hAnsi="Book Antiqua" w:cs="Calibri"/>
          <w:sz w:val="22"/>
          <w:szCs w:val="22"/>
        </w:rPr>
        <w:t>_________________________________</w:t>
      </w:r>
    </w:p>
    <w:p w:rsidR="007A4C00" w:rsidRDefault="007A4C00" w:rsidP="00FE33D5">
      <w:pPr>
        <w:tabs>
          <w:tab w:val="left" w:pos="480"/>
        </w:tabs>
        <w:jc w:val="center"/>
        <w:rPr>
          <w:rFonts w:ascii="Book Antiqua" w:hAnsi="Book Antiqua" w:cs="Calibri"/>
          <w:sz w:val="22"/>
          <w:szCs w:val="22"/>
        </w:rPr>
      </w:pPr>
      <w:r>
        <w:rPr>
          <w:rFonts w:ascii="Book Antiqua" w:hAnsi="Book Antiqua" w:cs="Calibri"/>
          <w:sz w:val="22"/>
          <w:szCs w:val="22"/>
        </w:rPr>
        <w:t>PAULO ROGÉRIO DE LIMA</w:t>
      </w:r>
    </w:p>
    <w:p w:rsidR="00DA1BDD" w:rsidRPr="007A4C00" w:rsidRDefault="00DA1BDD" w:rsidP="00FE33D5">
      <w:pPr>
        <w:tabs>
          <w:tab w:val="left" w:pos="480"/>
        </w:tabs>
        <w:jc w:val="center"/>
        <w:rPr>
          <w:rFonts w:ascii="Book Antiqua" w:hAnsi="Book Antiqua"/>
          <w:sz w:val="22"/>
          <w:szCs w:val="22"/>
        </w:rPr>
      </w:pPr>
      <w:r w:rsidRPr="007A4C00">
        <w:rPr>
          <w:rFonts w:ascii="Book Antiqua" w:hAnsi="Book Antiqua" w:cs="Calibri"/>
          <w:sz w:val="22"/>
          <w:szCs w:val="22"/>
        </w:rPr>
        <w:t>Secretário de Compras, Licitações e Patrimônio</w:t>
      </w:r>
    </w:p>
    <w:p w:rsidR="00317021" w:rsidRPr="00AC1049" w:rsidRDefault="00317021">
      <w:pPr>
        <w:rPr>
          <w:rFonts w:ascii="Book Antiqua" w:hAnsi="Book Antiqua"/>
          <w:sz w:val="22"/>
          <w:szCs w:val="22"/>
        </w:rPr>
      </w:pPr>
    </w:p>
    <w:sectPr w:rsidR="00317021" w:rsidRPr="00AC1049" w:rsidSect="00317021">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3627" w:rsidRDefault="00B93627" w:rsidP="00902338">
      <w:r>
        <w:separator/>
      </w:r>
    </w:p>
  </w:endnote>
  <w:endnote w:type="continuationSeparator" w:id="1">
    <w:p w:rsidR="00B93627" w:rsidRDefault="00B93627" w:rsidP="009023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E06" w:rsidRDefault="00693E06" w:rsidP="00902338">
    <w:pPr>
      <w:pStyle w:val="Cabealho"/>
      <w:pBdr>
        <w:top w:val="none" w:sz="0" w:space="0" w:color="000000"/>
        <w:left w:val="none" w:sz="0" w:space="0" w:color="000000"/>
        <w:bottom w:val="single" w:sz="12" w:space="1" w:color="000000"/>
        <w:right w:val="none" w:sz="0" w:space="0" w:color="000000"/>
      </w:pBdr>
      <w:tabs>
        <w:tab w:val="right" w:pos="10206"/>
      </w:tabs>
      <w:jc w:val="right"/>
      <w:rPr>
        <w:rFonts w:ascii="Arial" w:hAnsi="Arial" w:cs="Arial"/>
        <w:sz w:val="14"/>
        <w:szCs w:val="14"/>
      </w:rPr>
    </w:pPr>
    <w:r>
      <w:tab/>
    </w:r>
  </w:p>
  <w:p w:rsidR="00693E06" w:rsidRDefault="00693E06" w:rsidP="00902338">
    <w:pPr>
      <w:pStyle w:val="Cabealho"/>
      <w:tabs>
        <w:tab w:val="right" w:pos="10206"/>
      </w:tabs>
      <w:jc w:val="right"/>
      <w:rPr>
        <w:rFonts w:ascii="Arial" w:eastAsia="Arial" w:hAnsi="Arial" w:cs="Arial"/>
        <w:sz w:val="14"/>
        <w:szCs w:val="14"/>
      </w:rPr>
    </w:pPr>
    <w:r>
      <w:rPr>
        <w:rFonts w:ascii="Arial" w:eastAsia="Arial" w:hAnsi="Arial" w:cs="Arial"/>
        <w:sz w:val="14"/>
        <w:szCs w:val="14"/>
      </w:rPr>
      <w:t xml:space="preserve">                                                                                                                                                    </w:t>
    </w:r>
    <w:r>
      <w:rPr>
        <w:rFonts w:ascii="Arial" w:hAnsi="Arial" w:cs="Arial"/>
        <w:sz w:val="14"/>
        <w:szCs w:val="14"/>
      </w:rPr>
      <w:t xml:space="preserve">Município de </w:t>
    </w:r>
    <w:proofErr w:type="spellStart"/>
    <w:r>
      <w:rPr>
        <w:rFonts w:ascii="Arial" w:hAnsi="Arial" w:cs="Arial"/>
        <w:sz w:val="14"/>
        <w:szCs w:val="14"/>
      </w:rPr>
      <w:t>Rolândia</w:t>
    </w:r>
    <w:proofErr w:type="spellEnd"/>
    <w:r>
      <w:rPr>
        <w:rFonts w:ascii="Arial" w:hAnsi="Arial" w:cs="Arial"/>
        <w:sz w:val="14"/>
        <w:szCs w:val="14"/>
      </w:rPr>
      <w:t xml:space="preserve"> – Estado do Paraná</w:t>
    </w:r>
  </w:p>
  <w:p w:rsidR="00693E06" w:rsidRDefault="00693E06" w:rsidP="00902338">
    <w:pPr>
      <w:pStyle w:val="Cabealho"/>
      <w:tabs>
        <w:tab w:val="right" w:pos="10206"/>
      </w:tabs>
      <w:jc w:val="right"/>
      <w:rPr>
        <w:rFonts w:ascii="Arial" w:hAnsi="Arial" w:cs="Arial"/>
        <w:sz w:val="14"/>
        <w:szCs w:val="14"/>
      </w:rPr>
    </w:pPr>
    <w:r>
      <w:rPr>
        <w:rFonts w:ascii="Arial" w:eastAsia="Arial" w:hAnsi="Arial" w:cs="Arial"/>
        <w:sz w:val="14"/>
        <w:szCs w:val="14"/>
      </w:rPr>
      <w:t xml:space="preserve">                                                                                                                                                                         </w:t>
    </w:r>
    <w:r>
      <w:rPr>
        <w:rFonts w:ascii="Arial" w:hAnsi="Arial" w:cs="Arial"/>
        <w:sz w:val="14"/>
        <w:szCs w:val="14"/>
      </w:rPr>
      <w:t>CNPJ nº 76.288.760/0001-08</w:t>
    </w:r>
  </w:p>
  <w:p w:rsidR="00693E06" w:rsidRDefault="00693E06" w:rsidP="00902338">
    <w:pPr>
      <w:pStyle w:val="Cabealho"/>
      <w:tabs>
        <w:tab w:val="right" w:pos="10206"/>
      </w:tabs>
      <w:jc w:val="right"/>
      <w:rPr>
        <w:rFonts w:ascii="Arial" w:eastAsia="Arial" w:hAnsi="Arial" w:cs="Arial"/>
        <w:sz w:val="14"/>
        <w:szCs w:val="14"/>
      </w:rPr>
    </w:pPr>
    <w:r>
      <w:rPr>
        <w:rFonts w:ascii="Arial" w:hAnsi="Arial" w:cs="Arial"/>
        <w:sz w:val="14"/>
        <w:szCs w:val="14"/>
      </w:rPr>
      <w:t xml:space="preserve">Av. Presidente Bernardes, 809, centro, </w:t>
    </w:r>
    <w:proofErr w:type="spellStart"/>
    <w:r>
      <w:rPr>
        <w:rFonts w:ascii="Arial" w:hAnsi="Arial" w:cs="Arial"/>
        <w:sz w:val="14"/>
        <w:szCs w:val="14"/>
      </w:rPr>
      <w:t>Rolândia</w:t>
    </w:r>
    <w:proofErr w:type="spellEnd"/>
    <w:r>
      <w:rPr>
        <w:rFonts w:ascii="Arial" w:hAnsi="Arial" w:cs="Arial"/>
        <w:sz w:val="14"/>
        <w:szCs w:val="14"/>
      </w:rPr>
      <w:t>/PR, CEP 86.600-067</w:t>
    </w:r>
  </w:p>
  <w:p w:rsidR="00693E06" w:rsidRDefault="00693E06" w:rsidP="00902338">
    <w:pPr>
      <w:pStyle w:val="Cabealho"/>
      <w:tabs>
        <w:tab w:val="right" w:pos="10206"/>
      </w:tabs>
      <w:jc w:val="right"/>
    </w:pPr>
    <w:r>
      <w:rPr>
        <w:rFonts w:ascii="Arial" w:hAnsi="Arial" w:cs="Arial"/>
        <w:sz w:val="14"/>
        <w:szCs w:val="14"/>
      </w:rPr>
      <w:t xml:space="preserve">                                                                                                                                                   Fone: (43) 3255-8600 ou 3255-8638</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3627" w:rsidRDefault="00B93627" w:rsidP="00902338">
      <w:r>
        <w:separator/>
      </w:r>
    </w:p>
  </w:footnote>
  <w:footnote w:type="continuationSeparator" w:id="1">
    <w:p w:rsidR="00B93627" w:rsidRDefault="00B93627" w:rsidP="009023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E06" w:rsidRDefault="00693E06">
    <w:pPr>
      <w:pStyle w:val="Cabealho"/>
    </w:pPr>
    <w:r>
      <w:rPr>
        <w:noProof/>
      </w:rPr>
      <w:drawing>
        <wp:anchor distT="0" distB="0" distL="0" distR="0" simplePos="0" relativeHeight="251658240" behindDoc="0" locked="0" layoutInCell="1" allowOverlap="1">
          <wp:simplePos x="0" y="0"/>
          <wp:positionH relativeFrom="column">
            <wp:posOffset>-699135</wp:posOffset>
          </wp:positionH>
          <wp:positionV relativeFrom="paragraph">
            <wp:posOffset>-363855</wp:posOffset>
          </wp:positionV>
          <wp:extent cx="6705600" cy="904875"/>
          <wp:effectExtent l="19050" t="0" r="0" b="0"/>
          <wp:wrapSquare wrapText="larges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l="-140" t="-1222" r="-140" b="-1222"/>
                  <a:stretch>
                    <a:fillRect/>
                  </a:stretch>
                </pic:blipFill>
                <pic:spPr bwMode="auto">
                  <a:xfrm>
                    <a:off x="0" y="0"/>
                    <a:ext cx="6705600" cy="904875"/>
                  </a:xfrm>
                  <a:prstGeom prst="rect">
                    <a:avLst/>
                  </a:prstGeom>
                  <a:solidFill>
                    <a:srgbClr val="FFFFFF">
                      <a:alpha val="0"/>
                    </a:srgbClr>
                  </a:solid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925DC9"/>
    <w:multiLevelType w:val="multilevel"/>
    <w:tmpl w:val="29E23688"/>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hdrShapeDefaults>
    <o:shapedefaults v:ext="edit" spidmax="8193"/>
  </w:hdrShapeDefaults>
  <w:footnotePr>
    <w:footnote w:id="0"/>
    <w:footnote w:id="1"/>
  </w:footnotePr>
  <w:endnotePr>
    <w:endnote w:id="0"/>
    <w:endnote w:id="1"/>
  </w:endnotePr>
  <w:compat/>
  <w:rsids>
    <w:rsidRoot w:val="00902338"/>
    <w:rsid w:val="00111850"/>
    <w:rsid w:val="001725FD"/>
    <w:rsid w:val="002905BC"/>
    <w:rsid w:val="00295FCE"/>
    <w:rsid w:val="002D13F2"/>
    <w:rsid w:val="00317021"/>
    <w:rsid w:val="004F3D71"/>
    <w:rsid w:val="005526C2"/>
    <w:rsid w:val="00601CA7"/>
    <w:rsid w:val="00641250"/>
    <w:rsid w:val="00693E06"/>
    <w:rsid w:val="00746DE0"/>
    <w:rsid w:val="007A4C00"/>
    <w:rsid w:val="007E62EB"/>
    <w:rsid w:val="007F07FF"/>
    <w:rsid w:val="00866626"/>
    <w:rsid w:val="00902338"/>
    <w:rsid w:val="00912821"/>
    <w:rsid w:val="00A955D3"/>
    <w:rsid w:val="00AC1049"/>
    <w:rsid w:val="00B01870"/>
    <w:rsid w:val="00B93627"/>
    <w:rsid w:val="00B940FB"/>
    <w:rsid w:val="00BE42B1"/>
    <w:rsid w:val="00C23836"/>
    <w:rsid w:val="00CE3F60"/>
    <w:rsid w:val="00DA1BDD"/>
    <w:rsid w:val="00F75358"/>
    <w:rsid w:val="00FB14F9"/>
    <w:rsid w:val="00FE33D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7"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7"/>
    <w:lsdException w:name="Subtitle" w:semiHidden="0" w:uiPriority="11" w:unhideWhenUsed="0" w:qFormat="1"/>
    <w:lsdException w:name="Hyperlink" w:uiPriority="6"/>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7"/>
    <w:qFormat/>
    <w:rsid w:val="00DA1BDD"/>
    <w:pPr>
      <w:suppressAutoHyphens/>
      <w:spacing w:after="0" w:line="240" w:lineRule="auto"/>
    </w:pPr>
    <w:rPr>
      <w:rFonts w:ascii="Times New Roman" w:eastAsia="Times New Roman" w:hAnsi="Times New Roman" w:cs="Times New Roman"/>
      <w:kern w:val="1"/>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02338"/>
    <w:pPr>
      <w:tabs>
        <w:tab w:val="center" w:pos="4252"/>
        <w:tab w:val="right" w:pos="8504"/>
      </w:tabs>
    </w:pPr>
  </w:style>
  <w:style w:type="character" w:customStyle="1" w:styleId="CabealhoChar">
    <w:name w:val="Cabeçalho Char"/>
    <w:basedOn w:val="Fontepargpadro"/>
    <w:link w:val="Cabealho"/>
    <w:uiPriority w:val="99"/>
    <w:rsid w:val="00902338"/>
  </w:style>
  <w:style w:type="paragraph" w:styleId="Rodap">
    <w:name w:val="footer"/>
    <w:basedOn w:val="Normal"/>
    <w:link w:val="RodapChar"/>
    <w:uiPriority w:val="99"/>
    <w:semiHidden/>
    <w:unhideWhenUsed/>
    <w:rsid w:val="00902338"/>
    <w:pPr>
      <w:tabs>
        <w:tab w:val="center" w:pos="4252"/>
        <w:tab w:val="right" w:pos="8504"/>
      </w:tabs>
    </w:pPr>
  </w:style>
  <w:style w:type="character" w:customStyle="1" w:styleId="RodapChar">
    <w:name w:val="Rodapé Char"/>
    <w:basedOn w:val="Fontepargpadro"/>
    <w:link w:val="Rodap"/>
    <w:uiPriority w:val="99"/>
    <w:semiHidden/>
    <w:rsid w:val="00902338"/>
  </w:style>
  <w:style w:type="character" w:styleId="Hyperlink">
    <w:name w:val="Hyperlink"/>
    <w:basedOn w:val="Fontepargpadro"/>
    <w:uiPriority w:val="6"/>
    <w:rsid w:val="00DA1BDD"/>
    <w:rPr>
      <w:color w:val="0000FF"/>
    </w:rPr>
  </w:style>
  <w:style w:type="paragraph" w:styleId="Corpodetexto">
    <w:name w:val="Body Text"/>
    <w:basedOn w:val="Normal"/>
    <w:link w:val="CorpodetextoChar"/>
    <w:uiPriority w:val="7"/>
    <w:rsid w:val="00DA1BDD"/>
    <w:pPr>
      <w:jc w:val="both"/>
    </w:pPr>
    <w:rPr>
      <w:rFonts w:ascii="Arial" w:hAnsi="Arial" w:cs="Arial"/>
      <w:szCs w:val="20"/>
    </w:rPr>
  </w:style>
  <w:style w:type="character" w:customStyle="1" w:styleId="CorpodetextoChar">
    <w:name w:val="Corpo de texto Char"/>
    <w:basedOn w:val="Fontepargpadro"/>
    <w:link w:val="Corpodetexto"/>
    <w:uiPriority w:val="7"/>
    <w:rsid w:val="00DA1BDD"/>
    <w:rPr>
      <w:rFonts w:ascii="Arial" w:eastAsia="Times New Roman" w:hAnsi="Arial" w:cs="Arial"/>
      <w:kern w:val="1"/>
      <w:sz w:val="24"/>
      <w:szCs w:val="20"/>
      <w:lang w:eastAsia="pt-BR"/>
    </w:rPr>
  </w:style>
  <w:style w:type="paragraph" w:customStyle="1" w:styleId="NormalWeb1">
    <w:name w:val="Normal (Web)1"/>
    <w:basedOn w:val="Normal"/>
    <w:uiPriority w:val="7"/>
    <w:rsid w:val="00DA1BDD"/>
    <w:pPr>
      <w:spacing w:before="280" w:after="28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olandia.pr.gov.br/" TargetMode="External"/><Relationship Id="rId3" Type="http://schemas.openxmlformats.org/officeDocument/2006/relationships/settings" Target="settings.xml"/><Relationship Id="rId7" Type="http://schemas.openxmlformats.org/officeDocument/2006/relationships/hyperlink" Target="http://www.rolandia.pr.gov.b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11</Pages>
  <Words>4694</Words>
  <Characters>25353</Characters>
  <Application>Microsoft Office Word</Application>
  <DocSecurity>0</DocSecurity>
  <Lines>211</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Prefeitura Municipal de Rolândia</dc:creator>
  <cp:lastModifiedBy>barbara.cunha</cp:lastModifiedBy>
  <cp:revision>17</cp:revision>
  <cp:lastPrinted>2019-08-30T17:26:00Z</cp:lastPrinted>
  <dcterms:created xsi:type="dcterms:W3CDTF">2019-08-30T19:48:00Z</dcterms:created>
  <dcterms:modified xsi:type="dcterms:W3CDTF">2019-08-30T19:55:00Z</dcterms:modified>
</cp:coreProperties>
</file>